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3A" w:rsidRPr="0048123A" w:rsidRDefault="0048123A" w:rsidP="0048123A">
      <w:pPr>
        <w:pStyle w:val="NormalWeb"/>
        <w:spacing w:before="0" w:beforeAutospacing="0" w:after="0" w:afterAutospacing="0" w:line="276" w:lineRule="auto"/>
        <w:jc w:val="both"/>
        <w:rPr>
          <w:b/>
        </w:rPr>
      </w:pPr>
      <w:r w:rsidRPr="0048123A">
        <w:rPr>
          <w:b/>
        </w:rPr>
        <w:t>Estimation of glucose</w:t>
      </w:r>
      <w:r>
        <w:rPr>
          <w:b/>
        </w:rPr>
        <w:t xml:space="preserve"> (glucose </w:t>
      </w:r>
      <w:proofErr w:type="spellStart"/>
      <w:r>
        <w:rPr>
          <w:b/>
        </w:rPr>
        <w:t>oxidase</w:t>
      </w:r>
      <w:proofErr w:type="spellEnd"/>
      <w:r>
        <w:rPr>
          <w:b/>
        </w:rPr>
        <w:t xml:space="preserve"> method)</w:t>
      </w:r>
    </w:p>
    <w:p w:rsidR="0048123A" w:rsidRDefault="0048123A" w:rsidP="0048123A">
      <w:pPr>
        <w:pStyle w:val="NormalWeb"/>
        <w:spacing w:before="0" w:beforeAutospacing="0" w:after="0" w:afterAutospacing="0" w:line="276" w:lineRule="auto"/>
        <w:jc w:val="both"/>
      </w:pPr>
      <w:r>
        <w:t>Glucose is a simple sugar which is a permanent and immediate primary source of energy to all of the cells in our body. The glucose in blood is obtained from the food that you eat. This glucose gets absorbed by intestines and distributed to all of the cells in body through bloodstream and breaks it down for energy.</w:t>
      </w:r>
    </w:p>
    <w:p w:rsidR="0048123A" w:rsidRDefault="0048123A" w:rsidP="0048123A">
      <w:pPr>
        <w:pStyle w:val="NormalWeb"/>
        <w:spacing w:before="0" w:beforeAutospacing="0" w:after="0" w:afterAutospacing="0" w:line="276" w:lineRule="auto"/>
        <w:jc w:val="both"/>
      </w:pPr>
      <w:r>
        <w:t xml:space="preserve">Body tries to maintain a constant supply of glucose for your cells by maintaining a constant blood glucose concentration. The concentration of glucose in blood, expressed in mg/dl, is defined by the term </w:t>
      </w:r>
      <w:proofErr w:type="spellStart"/>
      <w:r>
        <w:t>glycemia</w:t>
      </w:r>
      <w:proofErr w:type="spellEnd"/>
      <w:r>
        <w:t>. The value of blood sugar in humans generally ranges from 70 - 100 mg/dl. Blood sugar levels are regulated by the hormones insulin and glucagon which act antagonistically. These two hormones are secreted by the islet cells of the pancreas, and thus are referred to as pancreatic endocrine hormones. When the blood glucose levels are high, insulin hormone secreted which causing liver to convert more glucose molecules into glycogen and when the blood glucose levels are low glucagon secreted and act on liver cells to promote the breakdown of glycogen to glucose and increases the blood glucose concentrations. Essentially blood glucose levels determine the time of secretion of these hormones. </w:t>
      </w:r>
    </w:p>
    <w:p w:rsidR="0048123A" w:rsidRDefault="0048123A" w:rsidP="0048123A">
      <w:pPr>
        <w:pStyle w:val="NormalWeb"/>
        <w:spacing w:before="0" w:beforeAutospacing="0" w:after="0" w:afterAutospacing="0" w:line="276" w:lineRule="auto"/>
        <w:jc w:val="both"/>
      </w:pPr>
      <w:r>
        <w:t xml:space="preserve">The blood glucose level is easily changed under the influence of some external and internal factors such as body composition, age, physical activity and sex. Diabetes is a disease related by the abnormal metabolism of blood sugar and defective insulin production. So blood sugar levels are an important parameter for the study of diabetes. The level of glucose circulating in blood at a given time is called as blood glucose level. The blood glucose level varies at different time on various part of the day. Hypoglycemia is a possible side effect of diabetes medications in which blood glucose level drops below 70mg/dl. In people with diabetes, the body doesn't produce enough insulin or respond to insulin properly. The result is that sugar builds up in the blood stream, damaging the body's organs, blood vessels and nerves. </w:t>
      </w:r>
      <w:proofErr w:type="gramStart"/>
      <w:r>
        <w:t>This condition in which too much sugar in the blood stream is called hyperglycemia.</w:t>
      </w:r>
      <w:proofErr w:type="gramEnd"/>
    </w:p>
    <w:p w:rsidR="0048123A" w:rsidRPr="0048123A" w:rsidRDefault="0048123A" w:rsidP="0048123A">
      <w:pPr>
        <w:spacing w:after="0"/>
        <w:rPr>
          <w:rFonts w:ascii="Times New Roman" w:hAnsi="Times New Roman" w:cs="Times New Roman"/>
          <w:b/>
          <w:sz w:val="24"/>
          <w:szCs w:val="24"/>
        </w:rPr>
      </w:pPr>
      <w:r w:rsidRPr="0048123A">
        <w:rPr>
          <w:rFonts w:ascii="Times New Roman" w:hAnsi="Times New Roman" w:cs="Times New Roman"/>
          <w:b/>
          <w:sz w:val="24"/>
          <w:szCs w:val="24"/>
        </w:rPr>
        <w:t>Principle:</w:t>
      </w:r>
    </w:p>
    <w:p w:rsidR="0048123A" w:rsidRPr="0048123A" w:rsidRDefault="0048123A" w:rsidP="0048123A">
      <w:pPr>
        <w:spacing w:after="0"/>
        <w:jc w:val="both"/>
        <w:rPr>
          <w:rFonts w:ascii="Times New Roman" w:hAnsi="Times New Roman" w:cs="Times New Roman"/>
          <w:sz w:val="24"/>
          <w:szCs w:val="24"/>
        </w:rPr>
      </w:pPr>
      <w:r w:rsidRPr="0048123A">
        <w:rPr>
          <w:rFonts w:ascii="Times New Roman" w:hAnsi="Times New Roman" w:cs="Times New Roman"/>
          <w:sz w:val="24"/>
          <w:szCs w:val="24"/>
        </w:rPr>
        <w:t xml:space="preserve">Glucose </w:t>
      </w:r>
      <w:proofErr w:type="spellStart"/>
      <w:r w:rsidRPr="0048123A">
        <w:rPr>
          <w:rFonts w:ascii="Times New Roman" w:hAnsi="Times New Roman" w:cs="Times New Roman"/>
          <w:sz w:val="24"/>
          <w:szCs w:val="24"/>
        </w:rPr>
        <w:t>oxidase</w:t>
      </w:r>
      <w:proofErr w:type="spellEnd"/>
      <w:r w:rsidRPr="0048123A">
        <w:rPr>
          <w:rFonts w:ascii="Times New Roman" w:hAnsi="Times New Roman" w:cs="Times New Roman"/>
          <w:sz w:val="24"/>
          <w:szCs w:val="24"/>
        </w:rPr>
        <w:t xml:space="preserve"> is an enzyme extracted from the growth medium of </w:t>
      </w:r>
      <w:proofErr w:type="spellStart"/>
      <w:r w:rsidRPr="0048123A">
        <w:rPr>
          <w:rFonts w:ascii="Times New Roman" w:hAnsi="Times New Roman" w:cs="Times New Roman"/>
          <w:sz w:val="24"/>
          <w:szCs w:val="24"/>
        </w:rPr>
        <w:t>Aspergillus</w:t>
      </w:r>
      <w:proofErr w:type="spellEnd"/>
      <w:r w:rsidRPr="0048123A">
        <w:rPr>
          <w:rFonts w:ascii="Times New Roman" w:hAnsi="Times New Roman" w:cs="Times New Roman"/>
          <w:sz w:val="24"/>
          <w:szCs w:val="24"/>
        </w:rPr>
        <w:t xml:space="preserve"> </w:t>
      </w:r>
      <w:proofErr w:type="spellStart"/>
      <w:proofErr w:type="gramStart"/>
      <w:r w:rsidRPr="0048123A">
        <w:rPr>
          <w:rFonts w:ascii="Times New Roman" w:hAnsi="Times New Roman" w:cs="Times New Roman"/>
          <w:sz w:val="24"/>
          <w:szCs w:val="24"/>
        </w:rPr>
        <w:t>niger</w:t>
      </w:r>
      <w:proofErr w:type="spellEnd"/>
      <w:proofErr w:type="gramEnd"/>
      <w:r w:rsidRPr="0048123A">
        <w:rPr>
          <w:rFonts w:ascii="Times New Roman" w:hAnsi="Times New Roman" w:cs="Times New Roman"/>
          <w:sz w:val="24"/>
          <w:szCs w:val="24"/>
        </w:rPr>
        <w:t xml:space="preserve">. Glucose </w:t>
      </w:r>
      <w:proofErr w:type="spellStart"/>
      <w:r w:rsidRPr="0048123A">
        <w:rPr>
          <w:rFonts w:ascii="Times New Roman" w:hAnsi="Times New Roman" w:cs="Times New Roman"/>
          <w:sz w:val="24"/>
          <w:szCs w:val="24"/>
        </w:rPr>
        <w:t>oxidase</w:t>
      </w:r>
      <w:proofErr w:type="spellEnd"/>
      <w:r w:rsidRPr="0048123A">
        <w:rPr>
          <w:rFonts w:ascii="Times New Roman" w:hAnsi="Times New Roman" w:cs="Times New Roman"/>
          <w:sz w:val="24"/>
          <w:szCs w:val="24"/>
        </w:rPr>
        <w:t xml:space="preserve"> </w:t>
      </w:r>
      <w:proofErr w:type="spellStart"/>
      <w:r w:rsidRPr="0048123A">
        <w:rPr>
          <w:rFonts w:ascii="Times New Roman" w:hAnsi="Times New Roman" w:cs="Times New Roman"/>
          <w:sz w:val="24"/>
          <w:szCs w:val="24"/>
        </w:rPr>
        <w:t>catalyse</w:t>
      </w:r>
      <w:proofErr w:type="spellEnd"/>
      <w:r w:rsidRPr="0048123A">
        <w:rPr>
          <w:rFonts w:ascii="Times New Roman" w:hAnsi="Times New Roman" w:cs="Times New Roman"/>
          <w:sz w:val="24"/>
          <w:szCs w:val="24"/>
        </w:rPr>
        <w:t xml:space="preserve"> the oxidation of Beta D- glucose present in the plasma to D </w:t>
      </w:r>
      <w:proofErr w:type="spellStart"/>
      <w:r w:rsidRPr="0048123A">
        <w:rPr>
          <w:rFonts w:ascii="Times New Roman" w:hAnsi="Times New Roman" w:cs="Times New Roman"/>
          <w:sz w:val="24"/>
          <w:szCs w:val="24"/>
        </w:rPr>
        <w:t>glucono</w:t>
      </w:r>
      <w:proofErr w:type="spellEnd"/>
      <w:r w:rsidRPr="0048123A">
        <w:rPr>
          <w:rFonts w:ascii="Times New Roman" w:hAnsi="Times New Roman" w:cs="Times New Roman"/>
          <w:sz w:val="24"/>
          <w:szCs w:val="24"/>
        </w:rPr>
        <w:t xml:space="preserve"> -1 ,5 - </w:t>
      </w:r>
      <w:proofErr w:type="spellStart"/>
      <w:r w:rsidRPr="0048123A">
        <w:rPr>
          <w:rFonts w:ascii="Times New Roman" w:hAnsi="Times New Roman" w:cs="Times New Roman"/>
          <w:sz w:val="24"/>
          <w:szCs w:val="24"/>
        </w:rPr>
        <w:t>lactone</w:t>
      </w:r>
      <w:proofErr w:type="spellEnd"/>
      <w:r w:rsidRPr="0048123A">
        <w:rPr>
          <w:rFonts w:ascii="Times New Roman" w:hAnsi="Times New Roman" w:cs="Times New Roman"/>
          <w:sz w:val="24"/>
          <w:szCs w:val="24"/>
        </w:rPr>
        <w:t xml:space="preserve"> with the formation of hydrogen peroxide; the </w:t>
      </w:r>
      <w:proofErr w:type="spellStart"/>
      <w:r w:rsidRPr="0048123A">
        <w:rPr>
          <w:rFonts w:ascii="Times New Roman" w:hAnsi="Times New Roman" w:cs="Times New Roman"/>
          <w:sz w:val="24"/>
          <w:szCs w:val="24"/>
        </w:rPr>
        <w:t>lactone</w:t>
      </w:r>
      <w:proofErr w:type="spellEnd"/>
      <w:r w:rsidRPr="0048123A">
        <w:rPr>
          <w:rFonts w:ascii="Times New Roman" w:hAnsi="Times New Roman" w:cs="Times New Roman"/>
          <w:sz w:val="24"/>
          <w:szCs w:val="24"/>
        </w:rPr>
        <w:t xml:space="preserve"> is then slowly </w:t>
      </w:r>
      <w:proofErr w:type="spellStart"/>
      <w:r w:rsidRPr="0048123A">
        <w:rPr>
          <w:rFonts w:ascii="Times New Roman" w:hAnsi="Times New Roman" w:cs="Times New Roman"/>
          <w:sz w:val="24"/>
          <w:szCs w:val="24"/>
        </w:rPr>
        <w:t>hydrolysed</w:t>
      </w:r>
      <w:proofErr w:type="spellEnd"/>
      <w:r w:rsidRPr="0048123A">
        <w:rPr>
          <w:rFonts w:ascii="Times New Roman" w:hAnsi="Times New Roman" w:cs="Times New Roman"/>
          <w:sz w:val="24"/>
          <w:szCs w:val="24"/>
        </w:rPr>
        <w:t xml:space="preserve"> to D-</w:t>
      </w:r>
      <w:proofErr w:type="spellStart"/>
      <w:r w:rsidRPr="0048123A">
        <w:rPr>
          <w:rFonts w:ascii="Times New Roman" w:hAnsi="Times New Roman" w:cs="Times New Roman"/>
          <w:sz w:val="24"/>
          <w:szCs w:val="24"/>
        </w:rPr>
        <w:t>gluconic</w:t>
      </w:r>
      <w:proofErr w:type="spellEnd"/>
      <w:r w:rsidRPr="0048123A">
        <w:rPr>
          <w:rFonts w:ascii="Times New Roman" w:hAnsi="Times New Roman" w:cs="Times New Roman"/>
          <w:sz w:val="24"/>
          <w:szCs w:val="24"/>
        </w:rPr>
        <w:t xml:space="preserve"> acid. The hydrogen peroxide produced is then broken down to oxygen and water by a </w:t>
      </w:r>
      <w:proofErr w:type="spellStart"/>
      <w:r w:rsidRPr="0048123A">
        <w:rPr>
          <w:rFonts w:ascii="Times New Roman" w:hAnsi="Times New Roman" w:cs="Times New Roman"/>
          <w:sz w:val="24"/>
          <w:szCs w:val="24"/>
        </w:rPr>
        <w:t>peroxidase</w:t>
      </w:r>
      <w:proofErr w:type="spellEnd"/>
      <w:r w:rsidRPr="0048123A">
        <w:rPr>
          <w:rFonts w:ascii="Times New Roman" w:hAnsi="Times New Roman" w:cs="Times New Roman"/>
          <w:sz w:val="24"/>
          <w:szCs w:val="24"/>
        </w:rPr>
        <w:t xml:space="preserve"> enzyme. Oxygen then react with an oxygen acceptor such as </w:t>
      </w:r>
      <w:proofErr w:type="spellStart"/>
      <w:r w:rsidRPr="0048123A">
        <w:rPr>
          <w:rFonts w:ascii="Times New Roman" w:hAnsi="Times New Roman" w:cs="Times New Roman"/>
          <w:sz w:val="24"/>
          <w:szCs w:val="24"/>
        </w:rPr>
        <w:t>ortho</w:t>
      </w:r>
      <w:proofErr w:type="spellEnd"/>
      <w:r w:rsidRPr="0048123A">
        <w:rPr>
          <w:rFonts w:ascii="Times New Roman" w:hAnsi="Times New Roman" w:cs="Times New Roman"/>
          <w:sz w:val="24"/>
          <w:szCs w:val="24"/>
        </w:rPr>
        <w:t xml:space="preserve"> </w:t>
      </w:r>
      <w:proofErr w:type="spellStart"/>
      <w:r w:rsidRPr="0048123A">
        <w:rPr>
          <w:rFonts w:ascii="Times New Roman" w:hAnsi="Times New Roman" w:cs="Times New Roman"/>
          <w:sz w:val="24"/>
          <w:szCs w:val="24"/>
        </w:rPr>
        <w:t>toluidine</w:t>
      </w:r>
      <w:proofErr w:type="spellEnd"/>
      <w:r w:rsidRPr="0048123A">
        <w:rPr>
          <w:rFonts w:ascii="Times New Roman" w:hAnsi="Times New Roman" w:cs="Times New Roman"/>
          <w:sz w:val="24"/>
          <w:szCs w:val="24"/>
        </w:rPr>
        <w:t xml:space="preserve"> which itself converted to a </w:t>
      </w:r>
      <w:proofErr w:type="spellStart"/>
      <w:r w:rsidRPr="0048123A">
        <w:rPr>
          <w:rFonts w:ascii="Times New Roman" w:hAnsi="Times New Roman" w:cs="Times New Roman"/>
          <w:sz w:val="24"/>
          <w:szCs w:val="24"/>
        </w:rPr>
        <w:t>coloured</w:t>
      </w:r>
      <w:proofErr w:type="spellEnd"/>
      <w:r w:rsidRPr="0048123A">
        <w:rPr>
          <w:rFonts w:ascii="Times New Roman" w:hAnsi="Times New Roman" w:cs="Times New Roman"/>
          <w:sz w:val="24"/>
          <w:szCs w:val="24"/>
        </w:rPr>
        <w:t xml:space="preserve"> compound, the amount of which can be measured </w:t>
      </w:r>
      <w:proofErr w:type="spellStart"/>
      <w:r w:rsidRPr="0048123A">
        <w:rPr>
          <w:rFonts w:ascii="Times New Roman" w:hAnsi="Times New Roman" w:cs="Times New Roman"/>
          <w:sz w:val="24"/>
          <w:szCs w:val="24"/>
        </w:rPr>
        <w:t>colorimetrically</w:t>
      </w:r>
      <w:proofErr w:type="spellEnd"/>
      <w:r w:rsidRPr="0048123A">
        <w:rPr>
          <w:rFonts w:ascii="Times New Roman" w:hAnsi="Times New Roman" w:cs="Times New Roman"/>
          <w:sz w:val="24"/>
          <w:szCs w:val="24"/>
        </w:rPr>
        <w:t xml:space="preserve">. </w:t>
      </w:r>
    </w:p>
    <w:p w:rsidR="009811C0" w:rsidRDefault="0048123A" w:rsidP="0048123A">
      <w:pPr>
        <w:spacing w:after="0"/>
        <w:rPr>
          <w:rFonts w:ascii="Times New Roman" w:hAnsi="Times New Roman"/>
          <w:b/>
          <w:sz w:val="24"/>
        </w:rPr>
      </w:pPr>
      <w:r w:rsidRPr="0048123A">
        <w:rPr>
          <w:rFonts w:ascii="Times New Roman" w:hAnsi="Times New Roman"/>
          <w:b/>
          <w:sz w:val="24"/>
        </w:rPr>
        <w:t>Procedure</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Preparation of Test: Pipette 0.1ml of blood into 1.8ml of sodium </w:t>
      </w:r>
      <w:proofErr w:type="spellStart"/>
      <w:r w:rsidRPr="0048123A">
        <w:rPr>
          <w:rFonts w:ascii="Times New Roman" w:hAnsi="Times New Roman"/>
          <w:sz w:val="24"/>
        </w:rPr>
        <w:t>sulphate</w:t>
      </w:r>
      <w:proofErr w:type="spellEnd"/>
      <w:r w:rsidRPr="0048123A">
        <w:rPr>
          <w:rFonts w:ascii="Times New Roman" w:hAnsi="Times New Roman"/>
          <w:sz w:val="24"/>
        </w:rPr>
        <w:t xml:space="preserve">-zinc </w:t>
      </w:r>
      <w:proofErr w:type="spellStart"/>
      <w:r w:rsidRPr="0048123A">
        <w:rPr>
          <w:rFonts w:ascii="Times New Roman" w:hAnsi="Times New Roman"/>
          <w:sz w:val="24"/>
        </w:rPr>
        <w:t>sulphate</w:t>
      </w:r>
      <w:proofErr w:type="spellEnd"/>
      <w:r w:rsidRPr="0048123A">
        <w:rPr>
          <w:rFonts w:ascii="Times New Roman" w:hAnsi="Times New Roman"/>
          <w:sz w:val="24"/>
        </w:rPr>
        <w:t xml:space="preserve"> reagent in a centrifuge tube. Add 0.1ml of 2N Sodium hydroxide, centrifuge at 3000rpm for 5 minutes and take 0.5ml of supernatant in duplicate.</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Preparation of Blank: Take 0.5ml of distilled water.</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Preparation of Standard: Prepare standard concentration of glucose (200mg/dl), use 0.5ml of a range of glucose solutions (50mg/dl, 100mg/dl, 150mg/dl and 200mg/dl) suitably diluted from standard.</w:t>
      </w:r>
    </w:p>
    <w:p w:rsidR="0048123A" w:rsidRDefault="0048123A" w:rsidP="0048123A">
      <w:pPr>
        <w:spacing w:after="0"/>
        <w:jc w:val="both"/>
        <w:rPr>
          <w:rFonts w:ascii="Times New Roman" w:hAnsi="Times New Roman"/>
          <w:sz w:val="24"/>
        </w:rPr>
      </w:pPr>
      <w:r>
        <w:rPr>
          <w:rFonts w:ascii="Times New Roman" w:hAnsi="Times New Roman"/>
          <w:sz w:val="24"/>
        </w:rPr>
        <w:lastRenderedPageBreak/>
        <w:t xml:space="preserve"> </w:t>
      </w:r>
      <w:r w:rsidRPr="0048123A">
        <w:rPr>
          <w:rFonts w:ascii="Times New Roman" w:hAnsi="Times New Roman"/>
          <w:sz w:val="24"/>
        </w:rPr>
        <w:t xml:space="preserve">                I.    50mg/dl - 125µl glucose standard + 375µl distilled water</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II</w:t>
      </w:r>
      <w:proofErr w:type="gramStart"/>
      <w:r w:rsidRPr="0048123A">
        <w:rPr>
          <w:rFonts w:ascii="Times New Roman" w:hAnsi="Times New Roman"/>
          <w:sz w:val="24"/>
        </w:rPr>
        <w:t>.  100mg</w:t>
      </w:r>
      <w:proofErr w:type="gramEnd"/>
      <w:r w:rsidRPr="0048123A">
        <w:rPr>
          <w:rFonts w:ascii="Times New Roman" w:hAnsi="Times New Roman"/>
          <w:sz w:val="24"/>
        </w:rPr>
        <w:t>/dl - 250µl glucose standard + 250µl distilled water</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III. 150mg/dl - 375µl glucose standard + 125µl distilled water</w:t>
      </w:r>
    </w:p>
    <w:p w:rsidR="0048123A" w:rsidRDefault="0048123A" w:rsidP="0048123A">
      <w:pPr>
        <w:spacing w:after="0"/>
        <w:jc w:val="both"/>
        <w:rPr>
          <w:rFonts w:ascii="Times New Roman" w:hAnsi="Times New Roman"/>
          <w:sz w:val="24"/>
        </w:rPr>
      </w:pPr>
      <w:r w:rsidRPr="0048123A">
        <w:rPr>
          <w:rFonts w:ascii="Times New Roman" w:hAnsi="Times New Roman"/>
          <w:sz w:val="24"/>
        </w:rPr>
        <w:t xml:space="preserve">                 IV</w:t>
      </w:r>
      <w:proofErr w:type="gramStart"/>
      <w:r w:rsidRPr="0048123A">
        <w:rPr>
          <w:rFonts w:ascii="Times New Roman" w:hAnsi="Times New Roman"/>
          <w:sz w:val="24"/>
        </w:rPr>
        <w:t>.  200mg</w:t>
      </w:r>
      <w:proofErr w:type="gramEnd"/>
      <w:r w:rsidRPr="0048123A">
        <w:rPr>
          <w:rFonts w:ascii="Times New Roman" w:hAnsi="Times New Roman"/>
          <w:sz w:val="24"/>
        </w:rPr>
        <w:t xml:space="preserve">/dl - 500µl glucose standard </w:t>
      </w:r>
    </w:p>
    <w:p w:rsidR="0048123A" w:rsidRPr="0048123A" w:rsidRDefault="0048123A" w:rsidP="0048123A">
      <w:pPr>
        <w:spacing w:after="0"/>
        <w:jc w:val="both"/>
        <w:rPr>
          <w:rFonts w:ascii="Times New Roman" w:hAnsi="Times New Roman"/>
          <w:sz w:val="24"/>
        </w:rPr>
      </w:pPr>
      <w:r w:rsidRPr="0048123A">
        <w:rPr>
          <w:rFonts w:ascii="Times New Roman" w:hAnsi="Times New Roman"/>
          <w:sz w:val="24"/>
        </w:rPr>
        <w:t xml:space="preserve"> Add 5ml of the glucose </w:t>
      </w:r>
      <w:proofErr w:type="spellStart"/>
      <w:r w:rsidRPr="0048123A">
        <w:rPr>
          <w:rFonts w:ascii="Times New Roman" w:hAnsi="Times New Roman"/>
          <w:sz w:val="24"/>
        </w:rPr>
        <w:t>oxidase</w:t>
      </w:r>
      <w:proofErr w:type="spellEnd"/>
      <w:r w:rsidRPr="0048123A">
        <w:rPr>
          <w:rFonts w:ascii="Times New Roman" w:hAnsi="Times New Roman"/>
          <w:sz w:val="24"/>
        </w:rPr>
        <w:t xml:space="preserve"> reagent incubate for 1h at 37°C and read the extinction at 540nm against the reagent blank. If the absorbance reading of the sample is too high, dilute the supernatant which was obtained earlier, </w:t>
      </w:r>
      <w:proofErr w:type="gramStart"/>
      <w:r w:rsidRPr="0048123A">
        <w:rPr>
          <w:rFonts w:ascii="Times New Roman" w:hAnsi="Times New Roman"/>
          <w:sz w:val="24"/>
        </w:rPr>
        <w:t>2x</w:t>
      </w:r>
      <w:proofErr w:type="gramEnd"/>
      <w:r w:rsidRPr="0048123A">
        <w:rPr>
          <w:rFonts w:ascii="Times New Roman" w:hAnsi="Times New Roman"/>
          <w:sz w:val="24"/>
        </w:rPr>
        <w:t xml:space="preserve"> with distilled water and repeat the subsequent step.</w:t>
      </w:r>
    </w:p>
    <w:p w:rsidR="0048123A" w:rsidRDefault="0048123A" w:rsidP="0048123A">
      <w:pPr>
        <w:spacing w:after="0"/>
        <w:rPr>
          <w:rFonts w:ascii="Times New Roman" w:hAnsi="Times New Roman"/>
          <w:b/>
          <w:sz w:val="24"/>
        </w:rPr>
      </w:pPr>
    </w:p>
    <w:p w:rsidR="0048123A" w:rsidRDefault="0048123A" w:rsidP="0048123A">
      <w:pPr>
        <w:spacing w:after="0"/>
        <w:rPr>
          <w:rFonts w:ascii="Times New Roman" w:hAnsi="Times New Roman"/>
          <w:b/>
          <w:sz w:val="24"/>
        </w:rPr>
      </w:pPr>
      <w:r>
        <w:rPr>
          <w:rFonts w:ascii="Times New Roman" w:hAnsi="Times New Roman"/>
          <w:b/>
          <w:sz w:val="24"/>
        </w:rPr>
        <w:t xml:space="preserve">Estimation of </w:t>
      </w:r>
      <w:proofErr w:type="spellStart"/>
      <w:r>
        <w:rPr>
          <w:rFonts w:ascii="Times New Roman" w:hAnsi="Times New Roman"/>
          <w:b/>
          <w:sz w:val="24"/>
        </w:rPr>
        <w:t>haemoglobin</w:t>
      </w:r>
      <w:proofErr w:type="spellEnd"/>
    </w:p>
    <w:tbl>
      <w:tblPr>
        <w:tblStyle w:val="TableGrid"/>
        <w:tblW w:w="0" w:type="auto"/>
        <w:tblLook w:val="04A0"/>
      </w:tblPr>
      <w:tblGrid>
        <w:gridCol w:w="5039"/>
        <w:gridCol w:w="4537"/>
      </w:tblGrid>
      <w:tr w:rsidR="0048123A" w:rsidTr="0048123A">
        <w:tc>
          <w:tcPr>
            <w:tcW w:w="4788" w:type="dxa"/>
          </w:tcPr>
          <w:p w:rsidR="0048123A" w:rsidRDefault="0048123A" w:rsidP="0048123A">
            <w:pPr>
              <w:rPr>
                <w:rFonts w:ascii="Times New Roman" w:hAnsi="Times New Roman"/>
                <w:sz w:val="24"/>
              </w:rPr>
            </w:pPr>
            <w:r w:rsidRPr="0048123A">
              <w:rPr>
                <w:rFonts w:ascii="Times New Roman" w:hAnsi="Times New Roman"/>
                <w:sz w:val="24"/>
              </w:rPr>
              <w:drawing>
                <wp:inline distT="0" distB="0" distL="0" distR="0">
                  <wp:extent cx="3127653" cy="4829175"/>
                  <wp:effectExtent l="19050" t="0" r="0" b="0"/>
                  <wp:docPr id="2" name="Picture 7" descr="C:\Users\THOSHIBA\Desktop\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SHIBA\Desktop\Untitled.tif"/>
                          <pic:cNvPicPr>
                            <a:picLocks noChangeAspect="1" noChangeArrowheads="1"/>
                          </pic:cNvPicPr>
                        </pic:nvPicPr>
                        <pic:blipFill>
                          <a:blip r:embed="rId5"/>
                          <a:srcRect/>
                          <a:stretch>
                            <a:fillRect/>
                          </a:stretch>
                        </pic:blipFill>
                        <pic:spPr bwMode="auto">
                          <a:xfrm>
                            <a:off x="0" y="0"/>
                            <a:ext cx="3129567" cy="4832130"/>
                          </a:xfrm>
                          <a:prstGeom prst="rect">
                            <a:avLst/>
                          </a:prstGeom>
                          <a:noFill/>
                          <a:ln w="9525">
                            <a:noFill/>
                            <a:miter lim="800000"/>
                            <a:headEnd/>
                            <a:tailEnd/>
                          </a:ln>
                        </pic:spPr>
                      </pic:pic>
                    </a:graphicData>
                  </a:graphic>
                </wp:inline>
              </w:drawing>
            </w:r>
          </w:p>
        </w:tc>
        <w:tc>
          <w:tcPr>
            <w:tcW w:w="4788" w:type="dxa"/>
          </w:tcPr>
          <w:p w:rsidR="0048123A" w:rsidRDefault="0048123A" w:rsidP="0048123A">
            <w:pPr>
              <w:rPr>
                <w:rFonts w:ascii="Times New Roman" w:hAnsi="Times New Roman"/>
                <w:sz w:val="24"/>
              </w:rPr>
            </w:pPr>
            <w:r w:rsidRPr="0048123A">
              <w:rPr>
                <w:rFonts w:ascii="Times New Roman" w:hAnsi="Times New Roman"/>
                <w:sz w:val="24"/>
              </w:rPr>
              <w:drawing>
                <wp:inline distT="0" distB="0" distL="0" distR="0">
                  <wp:extent cx="2798064" cy="4114800"/>
                  <wp:effectExtent l="19050" t="0" r="2286" b="0"/>
                  <wp:docPr id="3" name="Picture 8" descr="C:\Users\THOSHIBA\Desktop\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OSHIBA\Desktop\Untitled.tif"/>
                          <pic:cNvPicPr>
                            <a:picLocks noChangeAspect="1" noChangeArrowheads="1"/>
                          </pic:cNvPicPr>
                        </pic:nvPicPr>
                        <pic:blipFill>
                          <a:blip r:embed="rId6"/>
                          <a:srcRect/>
                          <a:stretch>
                            <a:fillRect/>
                          </a:stretch>
                        </pic:blipFill>
                        <pic:spPr bwMode="auto">
                          <a:xfrm>
                            <a:off x="0" y="0"/>
                            <a:ext cx="2798064" cy="4114800"/>
                          </a:xfrm>
                          <a:prstGeom prst="rect">
                            <a:avLst/>
                          </a:prstGeom>
                          <a:noFill/>
                          <a:ln w="9525">
                            <a:noFill/>
                            <a:miter lim="800000"/>
                            <a:headEnd/>
                            <a:tailEnd/>
                          </a:ln>
                        </pic:spPr>
                      </pic:pic>
                    </a:graphicData>
                  </a:graphic>
                </wp:inline>
              </w:drawing>
            </w:r>
          </w:p>
        </w:tc>
      </w:tr>
    </w:tbl>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sz w:val="24"/>
        </w:rPr>
      </w:pPr>
    </w:p>
    <w:tbl>
      <w:tblPr>
        <w:tblStyle w:val="TableGrid"/>
        <w:tblW w:w="0" w:type="auto"/>
        <w:tblLook w:val="04A0"/>
      </w:tblPr>
      <w:tblGrid>
        <w:gridCol w:w="4847"/>
        <w:gridCol w:w="4729"/>
      </w:tblGrid>
      <w:tr w:rsidR="0048123A" w:rsidTr="0048123A">
        <w:tc>
          <w:tcPr>
            <w:tcW w:w="4788" w:type="dxa"/>
          </w:tcPr>
          <w:p w:rsidR="0048123A" w:rsidRDefault="0048123A" w:rsidP="0048123A">
            <w:pPr>
              <w:rPr>
                <w:rFonts w:ascii="Times New Roman" w:hAnsi="Times New Roman"/>
                <w:sz w:val="24"/>
              </w:rPr>
            </w:pPr>
            <w:r>
              <w:rPr>
                <w:rFonts w:ascii="Times New Roman" w:hAnsi="Times New Roman"/>
                <w:noProof/>
                <w:sz w:val="24"/>
              </w:rPr>
              <w:lastRenderedPageBreak/>
              <w:drawing>
                <wp:inline distT="0" distB="0" distL="0" distR="0">
                  <wp:extent cx="2971800" cy="3933825"/>
                  <wp:effectExtent l="19050" t="0" r="0" b="0"/>
                  <wp:docPr id="9" name="Picture 9" descr="C:\Users\THOSHIBA\Desktop\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SHIBA\Desktop\Untitled.tif"/>
                          <pic:cNvPicPr>
                            <a:picLocks noChangeAspect="1" noChangeArrowheads="1"/>
                          </pic:cNvPicPr>
                        </pic:nvPicPr>
                        <pic:blipFill>
                          <a:blip r:embed="rId7"/>
                          <a:srcRect/>
                          <a:stretch>
                            <a:fillRect/>
                          </a:stretch>
                        </pic:blipFill>
                        <pic:spPr bwMode="auto">
                          <a:xfrm>
                            <a:off x="0" y="0"/>
                            <a:ext cx="2971800" cy="3933825"/>
                          </a:xfrm>
                          <a:prstGeom prst="rect">
                            <a:avLst/>
                          </a:prstGeom>
                          <a:noFill/>
                          <a:ln w="9525">
                            <a:noFill/>
                            <a:miter lim="800000"/>
                            <a:headEnd/>
                            <a:tailEnd/>
                          </a:ln>
                        </pic:spPr>
                      </pic:pic>
                    </a:graphicData>
                  </a:graphic>
                </wp:inline>
              </w:drawing>
            </w:r>
          </w:p>
        </w:tc>
        <w:tc>
          <w:tcPr>
            <w:tcW w:w="4788" w:type="dxa"/>
          </w:tcPr>
          <w:p w:rsidR="0048123A" w:rsidRDefault="0048123A" w:rsidP="0048123A">
            <w:pPr>
              <w:rPr>
                <w:rFonts w:ascii="Times New Roman" w:hAnsi="Times New Roman"/>
                <w:sz w:val="24"/>
              </w:rPr>
            </w:pPr>
            <w:r>
              <w:rPr>
                <w:rFonts w:ascii="Times New Roman" w:hAnsi="Times New Roman"/>
                <w:noProof/>
                <w:sz w:val="24"/>
              </w:rPr>
              <w:drawing>
                <wp:inline distT="0" distB="0" distL="0" distR="0">
                  <wp:extent cx="2895426" cy="3857625"/>
                  <wp:effectExtent l="19050" t="0" r="174" b="0"/>
                  <wp:docPr id="10" name="Picture 10" descr="C:\Users\THOSHIBA\Desktop\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SHIBA\Desktop\Untitled.tif"/>
                          <pic:cNvPicPr>
                            <a:picLocks noChangeAspect="1" noChangeArrowheads="1"/>
                          </pic:cNvPicPr>
                        </pic:nvPicPr>
                        <pic:blipFill>
                          <a:blip r:embed="rId8"/>
                          <a:srcRect/>
                          <a:stretch>
                            <a:fillRect/>
                          </a:stretch>
                        </pic:blipFill>
                        <pic:spPr bwMode="auto">
                          <a:xfrm>
                            <a:off x="0" y="0"/>
                            <a:ext cx="2895426" cy="3857625"/>
                          </a:xfrm>
                          <a:prstGeom prst="rect">
                            <a:avLst/>
                          </a:prstGeom>
                          <a:noFill/>
                          <a:ln w="9525">
                            <a:noFill/>
                            <a:miter lim="800000"/>
                            <a:headEnd/>
                            <a:tailEnd/>
                          </a:ln>
                        </pic:spPr>
                      </pic:pic>
                    </a:graphicData>
                  </a:graphic>
                </wp:inline>
              </w:drawing>
            </w:r>
          </w:p>
        </w:tc>
      </w:tr>
    </w:tbl>
    <w:p w:rsidR="0048123A" w:rsidRDefault="0048123A" w:rsidP="0048123A">
      <w:pPr>
        <w:spacing w:after="0"/>
        <w:rPr>
          <w:rFonts w:ascii="Times New Roman" w:hAnsi="Times New Roman"/>
          <w:sz w:val="24"/>
        </w:rPr>
      </w:pPr>
    </w:p>
    <w:p w:rsidR="0048123A" w:rsidRDefault="0048123A" w:rsidP="0048123A">
      <w:pPr>
        <w:spacing w:after="0"/>
        <w:rPr>
          <w:rFonts w:ascii="Times New Roman" w:hAnsi="Times New Roman"/>
          <w:b/>
          <w:sz w:val="24"/>
        </w:rPr>
      </w:pPr>
      <w:r w:rsidRPr="0048123A">
        <w:rPr>
          <w:rFonts w:ascii="Times New Roman" w:hAnsi="Times New Roman"/>
          <w:b/>
          <w:sz w:val="24"/>
        </w:rPr>
        <w:t>Estimation of urea</w:t>
      </w:r>
    </w:p>
    <w:p w:rsidR="0048123A" w:rsidRDefault="0048123A" w:rsidP="0048123A">
      <w:pPr>
        <w:pStyle w:val="NormalWeb"/>
        <w:spacing w:before="0" w:beforeAutospacing="0" w:after="0" w:afterAutospacing="0" w:line="360" w:lineRule="auto"/>
        <w:jc w:val="both"/>
      </w:pPr>
      <w:r>
        <w:t>Urea is the principal nitrogenous waste product of metabolism and is generated from protein breakdown.</w:t>
      </w:r>
    </w:p>
    <w:p w:rsidR="0048123A" w:rsidRDefault="0048123A" w:rsidP="0048123A">
      <w:pPr>
        <w:pStyle w:val="NormalWeb"/>
        <w:spacing w:before="0" w:beforeAutospacing="0" w:after="0" w:afterAutospacing="0" w:line="360" w:lineRule="auto"/>
        <w:jc w:val="both"/>
      </w:pPr>
      <w:r>
        <w:t>It is eliminated from the body almost exclusively by the kidneys in urine, and measurement of its concentration, first in urine and later in blood, has had clinical application in the assessment of kidney (renal) function for well over 150 years.</w:t>
      </w:r>
    </w:p>
    <w:p w:rsidR="0048123A" w:rsidRPr="0048123A" w:rsidRDefault="0048123A" w:rsidP="0048123A">
      <w:pPr>
        <w:spacing w:after="0"/>
        <w:rPr>
          <w:rFonts w:ascii="Times New Roman" w:hAnsi="Times New Roman"/>
          <w:sz w:val="24"/>
        </w:rPr>
      </w:pPr>
      <w:r w:rsidRPr="0048123A">
        <w:rPr>
          <w:rFonts w:ascii="Times New Roman" w:hAnsi="Times New Roman"/>
          <w:sz w:val="24"/>
        </w:rPr>
        <w:t>Around the world, essentially the same method of urea analyses is used, but the result is expressed in two quite different ways [11]. In the US and a few other countries, plasma or serum urea concentration is expressed as the amount of urea nitrogen.</w:t>
      </w:r>
    </w:p>
    <w:p w:rsidR="0048123A" w:rsidRPr="0048123A" w:rsidRDefault="0048123A" w:rsidP="0048123A">
      <w:pPr>
        <w:spacing w:after="0"/>
        <w:jc w:val="both"/>
        <w:rPr>
          <w:rFonts w:ascii="Times New Roman" w:hAnsi="Times New Roman"/>
          <w:sz w:val="24"/>
        </w:rPr>
      </w:pPr>
    </w:p>
    <w:p w:rsidR="0048123A" w:rsidRDefault="0048123A" w:rsidP="0048123A">
      <w:pPr>
        <w:spacing w:after="0"/>
        <w:jc w:val="both"/>
        <w:rPr>
          <w:rFonts w:ascii="Times New Roman" w:hAnsi="Times New Roman"/>
          <w:sz w:val="24"/>
        </w:rPr>
      </w:pPr>
      <w:r w:rsidRPr="0048123A">
        <w:rPr>
          <w:rFonts w:ascii="Times New Roman" w:hAnsi="Times New Roman"/>
          <w:sz w:val="24"/>
        </w:rPr>
        <w:t>Although plasma or serum is used for the analysis, the test is still, somewhat confusingly, commonly referred to as blood urea nitrogen (BUN), and the unit of BUN concentration is mg/</w:t>
      </w:r>
      <w:proofErr w:type="spellStart"/>
      <w:r w:rsidRPr="0048123A">
        <w:rPr>
          <w:rFonts w:ascii="Times New Roman" w:hAnsi="Times New Roman"/>
          <w:sz w:val="24"/>
        </w:rPr>
        <w:t>dL</w:t>
      </w:r>
      <w:proofErr w:type="spellEnd"/>
      <w:r w:rsidRPr="0048123A">
        <w:rPr>
          <w:rFonts w:ascii="Times New Roman" w:hAnsi="Times New Roman"/>
          <w:sz w:val="24"/>
        </w:rPr>
        <w:t>.</w:t>
      </w:r>
      <w:r>
        <w:rPr>
          <w:rFonts w:ascii="Times New Roman" w:hAnsi="Times New Roman"/>
          <w:sz w:val="24"/>
        </w:rPr>
        <w:t xml:space="preserve"> </w:t>
      </w:r>
      <w:r w:rsidRPr="0048123A">
        <w:rPr>
          <w:rFonts w:ascii="Times New Roman" w:hAnsi="Times New Roman"/>
          <w:sz w:val="24"/>
        </w:rPr>
        <w:t>In all other parts of the world, urea is expressed as the whole molecule (not just the nitrogen part of the molecule) in SI units (</w:t>
      </w:r>
      <w:proofErr w:type="spellStart"/>
      <w:r w:rsidRPr="0048123A">
        <w:rPr>
          <w:rFonts w:ascii="Times New Roman" w:hAnsi="Times New Roman"/>
          <w:sz w:val="24"/>
        </w:rPr>
        <w:t>mmol</w:t>
      </w:r>
      <w:proofErr w:type="spellEnd"/>
      <w:r w:rsidRPr="0048123A">
        <w:rPr>
          <w:rFonts w:ascii="Times New Roman" w:hAnsi="Times New Roman"/>
          <w:sz w:val="24"/>
        </w:rPr>
        <w:t>/L). Since BUN reflects only the nitrogen content of urea (MW 28) and urea measurement reflects the whole of the molecule (MW 60), urea is approximately twice (60/28 = 2.14) that of BUN.</w:t>
      </w:r>
      <w:r>
        <w:rPr>
          <w:rFonts w:ascii="Times New Roman" w:hAnsi="Times New Roman"/>
          <w:sz w:val="24"/>
        </w:rPr>
        <w:t xml:space="preserve"> </w:t>
      </w:r>
      <w:r w:rsidRPr="0048123A">
        <w:rPr>
          <w:rFonts w:ascii="Times New Roman" w:hAnsi="Times New Roman"/>
          <w:sz w:val="24"/>
        </w:rPr>
        <w:t>Thus BUN 10 mg/</w:t>
      </w:r>
      <w:proofErr w:type="spellStart"/>
      <w:r w:rsidRPr="0048123A">
        <w:rPr>
          <w:rFonts w:ascii="Times New Roman" w:hAnsi="Times New Roman"/>
          <w:sz w:val="24"/>
        </w:rPr>
        <w:t>dL</w:t>
      </w:r>
      <w:proofErr w:type="spellEnd"/>
      <w:r w:rsidRPr="0048123A">
        <w:rPr>
          <w:rFonts w:ascii="Times New Roman" w:hAnsi="Times New Roman"/>
          <w:sz w:val="24"/>
        </w:rPr>
        <w:t xml:space="preserve"> is equivalent to urea 21.4 mg/</w:t>
      </w:r>
      <w:proofErr w:type="spellStart"/>
      <w:r w:rsidRPr="0048123A">
        <w:rPr>
          <w:rFonts w:ascii="Times New Roman" w:hAnsi="Times New Roman"/>
          <w:sz w:val="24"/>
        </w:rPr>
        <w:t>dL</w:t>
      </w:r>
      <w:proofErr w:type="spellEnd"/>
      <w:r w:rsidRPr="0048123A">
        <w:rPr>
          <w:rFonts w:ascii="Times New Roman" w:hAnsi="Times New Roman"/>
          <w:sz w:val="24"/>
        </w:rPr>
        <w:t>.</w:t>
      </w:r>
    </w:p>
    <w:p w:rsidR="0048123A" w:rsidRDefault="0048123A" w:rsidP="0048123A">
      <w:pPr>
        <w:spacing w:after="0"/>
        <w:jc w:val="both"/>
        <w:rPr>
          <w:rFonts w:ascii="Times New Roman" w:hAnsi="Times New Roman"/>
          <w:sz w:val="24"/>
        </w:rPr>
      </w:pPr>
      <w:r w:rsidRPr="0048123A">
        <w:rPr>
          <w:rFonts w:ascii="Times New Roman" w:hAnsi="Times New Roman"/>
          <w:sz w:val="24"/>
        </w:rPr>
        <w:lastRenderedPageBreak/>
        <w:t>Measurement of Blood urea nitrogen (BUN) alone is</w:t>
      </w:r>
      <w:r>
        <w:rPr>
          <w:rFonts w:ascii="Times New Roman" w:hAnsi="Times New Roman"/>
          <w:sz w:val="24"/>
        </w:rPr>
        <w:t xml:space="preserve"> </w:t>
      </w:r>
      <w:r w:rsidRPr="0048123A">
        <w:rPr>
          <w:rFonts w:ascii="Times New Roman" w:hAnsi="Times New Roman"/>
          <w:sz w:val="24"/>
        </w:rPr>
        <w:t xml:space="preserve">less useful in diagnosing kidney diseases because </w:t>
      </w:r>
      <w:proofErr w:type="gramStart"/>
      <w:r w:rsidRPr="0048123A">
        <w:rPr>
          <w:rFonts w:ascii="Times New Roman" w:hAnsi="Times New Roman"/>
          <w:sz w:val="24"/>
        </w:rPr>
        <w:t>it’s</w:t>
      </w:r>
      <w:proofErr w:type="gramEnd"/>
      <w:r w:rsidRPr="0048123A">
        <w:rPr>
          <w:rFonts w:ascii="Times New Roman" w:hAnsi="Times New Roman"/>
          <w:sz w:val="24"/>
        </w:rPr>
        <w:t xml:space="preserve"> blood level is influenced by dietary protein and hepatic function</w:t>
      </w:r>
      <w:r>
        <w:rPr>
          <w:rFonts w:ascii="Times New Roman" w:hAnsi="Times New Roman"/>
          <w:sz w:val="24"/>
        </w:rPr>
        <w:t>. B</w:t>
      </w:r>
      <w:r w:rsidRPr="0048123A">
        <w:rPr>
          <w:rFonts w:ascii="Times New Roman" w:hAnsi="Times New Roman"/>
          <w:sz w:val="24"/>
        </w:rPr>
        <w:t xml:space="preserve">ut its diagnostic value improves </w:t>
      </w:r>
      <w:r>
        <w:rPr>
          <w:rFonts w:ascii="Times New Roman" w:hAnsi="Times New Roman"/>
          <w:sz w:val="24"/>
        </w:rPr>
        <w:t xml:space="preserve">with serum </w:t>
      </w:r>
      <w:proofErr w:type="spellStart"/>
      <w:r w:rsidRPr="0048123A">
        <w:rPr>
          <w:rFonts w:ascii="Times New Roman" w:hAnsi="Times New Roman"/>
          <w:sz w:val="24"/>
        </w:rPr>
        <w:t>creatinine</w:t>
      </w:r>
      <w:proofErr w:type="spellEnd"/>
      <w:r>
        <w:rPr>
          <w:rFonts w:ascii="Times New Roman" w:hAnsi="Times New Roman"/>
          <w:sz w:val="24"/>
        </w:rPr>
        <w:t xml:space="preserve"> </w:t>
      </w:r>
      <w:r w:rsidRPr="0048123A">
        <w:rPr>
          <w:rFonts w:ascii="Times New Roman" w:hAnsi="Times New Roman"/>
          <w:sz w:val="24"/>
        </w:rPr>
        <w:t>values</w:t>
      </w:r>
      <w:r>
        <w:rPr>
          <w:rFonts w:ascii="Times New Roman" w:hAnsi="Times New Roman"/>
          <w:sz w:val="24"/>
        </w:rPr>
        <w:t xml:space="preserve">. The urine urea nitrogen test (UUN) </w:t>
      </w:r>
      <w:r w:rsidRPr="0048123A">
        <w:rPr>
          <w:rFonts w:ascii="Times New Roman" w:hAnsi="Times New Roman"/>
          <w:sz w:val="24"/>
        </w:rPr>
        <w:t>determines how much urea is in the urine to assess the amount of protein breakdown. The test can help determine how</w:t>
      </w:r>
      <w:r>
        <w:rPr>
          <w:rFonts w:ascii="Times New Roman" w:hAnsi="Times New Roman"/>
          <w:sz w:val="24"/>
        </w:rPr>
        <w:t xml:space="preserve"> </w:t>
      </w:r>
      <w:r w:rsidRPr="0048123A">
        <w:rPr>
          <w:rFonts w:ascii="Times New Roman" w:hAnsi="Times New Roman"/>
          <w:sz w:val="24"/>
        </w:rPr>
        <w:t>w</w:t>
      </w:r>
      <w:r>
        <w:rPr>
          <w:rFonts w:ascii="Times New Roman" w:hAnsi="Times New Roman"/>
          <w:sz w:val="24"/>
        </w:rPr>
        <w:t>ell the kidneys are functioning</w:t>
      </w:r>
      <w:r w:rsidRPr="0048123A">
        <w:rPr>
          <w:rFonts w:ascii="Times New Roman" w:hAnsi="Times New Roman"/>
          <w:sz w:val="24"/>
        </w:rPr>
        <w:t>, and if the in</w:t>
      </w:r>
      <w:r>
        <w:rPr>
          <w:rFonts w:ascii="Times New Roman" w:hAnsi="Times New Roman"/>
          <w:sz w:val="24"/>
        </w:rPr>
        <w:t xml:space="preserve">take of protein is too high or </w:t>
      </w:r>
      <w:r w:rsidRPr="0048123A">
        <w:rPr>
          <w:rFonts w:ascii="Times New Roman" w:hAnsi="Times New Roman"/>
          <w:sz w:val="24"/>
        </w:rPr>
        <w:t>low.</w:t>
      </w:r>
      <w:r>
        <w:rPr>
          <w:rFonts w:ascii="Times New Roman" w:hAnsi="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8123A" w:rsidTr="0048123A">
        <w:tc>
          <w:tcPr>
            <w:tcW w:w="9576" w:type="dxa"/>
          </w:tcPr>
          <w:p w:rsidR="0048123A" w:rsidRDefault="0048123A" w:rsidP="0048123A">
            <w:pPr>
              <w:jc w:val="center"/>
              <w:rPr>
                <w:rFonts w:ascii="Times New Roman" w:hAnsi="Times New Roman"/>
                <w:sz w:val="24"/>
              </w:rPr>
            </w:pPr>
            <w:r>
              <w:rPr>
                <w:rFonts w:ascii="Times New Roman" w:hAnsi="Times New Roman"/>
                <w:noProof/>
                <w:sz w:val="24"/>
              </w:rPr>
              <w:drawing>
                <wp:inline distT="0" distB="0" distL="0" distR="0">
                  <wp:extent cx="5634292" cy="3904090"/>
                  <wp:effectExtent l="19050" t="0" r="4508" b="0"/>
                  <wp:docPr id="11" name="Picture 11" descr="C:\Users\THOSHIBA\Desktop\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SHIBA\Desktop\Untitled.tif"/>
                          <pic:cNvPicPr>
                            <a:picLocks noChangeAspect="1" noChangeArrowheads="1"/>
                          </pic:cNvPicPr>
                        </pic:nvPicPr>
                        <pic:blipFill>
                          <a:blip r:embed="rId9"/>
                          <a:srcRect/>
                          <a:stretch>
                            <a:fillRect/>
                          </a:stretch>
                        </pic:blipFill>
                        <pic:spPr bwMode="auto">
                          <a:xfrm>
                            <a:off x="0" y="0"/>
                            <a:ext cx="5634400" cy="3904165"/>
                          </a:xfrm>
                          <a:prstGeom prst="rect">
                            <a:avLst/>
                          </a:prstGeom>
                          <a:noFill/>
                          <a:ln w="9525">
                            <a:noFill/>
                            <a:miter lim="800000"/>
                            <a:headEnd/>
                            <a:tailEnd/>
                          </a:ln>
                        </pic:spPr>
                      </pic:pic>
                    </a:graphicData>
                  </a:graphic>
                </wp:inline>
              </w:drawing>
            </w:r>
          </w:p>
        </w:tc>
      </w:tr>
    </w:tbl>
    <w:p w:rsidR="0048123A" w:rsidRDefault="0048123A" w:rsidP="0048123A">
      <w:pPr>
        <w:spacing w:after="0"/>
        <w:jc w:val="both"/>
        <w:rPr>
          <w:rFonts w:ascii="Times New Roman" w:hAnsi="Times New Roman"/>
          <w:sz w:val="24"/>
        </w:rPr>
      </w:pPr>
    </w:p>
    <w:p w:rsidR="0048123A" w:rsidRDefault="0048123A" w:rsidP="0048123A">
      <w:pPr>
        <w:spacing w:after="0"/>
        <w:jc w:val="both"/>
        <w:rPr>
          <w:rFonts w:ascii="Times New Roman" w:hAnsi="Times New Roman"/>
          <w:sz w:val="24"/>
        </w:rPr>
      </w:pPr>
      <w:r w:rsidRPr="0048123A">
        <w:rPr>
          <w:rFonts w:ascii="Times New Roman" w:hAnsi="Times New Roman"/>
          <w:sz w:val="24"/>
        </w:rPr>
        <w:t>The</w:t>
      </w:r>
      <w:r>
        <w:rPr>
          <w:rFonts w:ascii="Times New Roman" w:hAnsi="Times New Roman"/>
          <w:sz w:val="24"/>
        </w:rPr>
        <w:t xml:space="preserve"> </w:t>
      </w:r>
      <w:r w:rsidRPr="0048123A">
        <w:rPr>
          <w:rFonts w:ascii="Times New Roman" w:hAnsi="Times New Roman"/>
          <w:sz w:val="24"/>
        </w:rPr>
        <w:t xml:space="preserve">rate of oxidation of NADH to NAD </w:t>
      </w:r>
      <w:r>
        <w:rPr>
          <w:rFonts w:ascii="Times New Roman" w:hAnsi="Times New Roman"/>
          <w:sz w:val="24"/>
        </w:rPr>
        <w:t xml:space="preserve">is measured at </w:t>
      </w:r>
      <w:r w:rsidRPr="0048123A">
        <w:rPr>
          <w:rFonts w:ascii="Times New Roman" w:hAnsi="Times New Roman"/>
          <w:sz w:val="24"/>
        </w:rPr>
        <w:t xml:space="preserve">340 </w:t>
      </w:r>
      <w:r>
        <w:rPr>
          <w:rFonts w:ascii="Times New Roman" w:hAnsi="Times New Roman"/>
          <w:sz w:val="24"/>
        </w:rPr>
        <w:t xml:space="preserve">nm over </w:t>
      </w:r>
      <w:r w:rsidRPr="0048123A">
        <w:rPr>
          <w:rFonts w:ascii="Times New Roman" w:hAnsi="Times New Roman"/>
          <w:sz w:val="24"/>
        </w:rPr>
        <w:t xml:space="preserve">a limited urea concentration range and limited time period, and is </w:t>
      </w:r>
      <w:r>
        <w:rPr>
          <w:rFonts w:ascii="Times New Roman" w:hAnsi="Times New Roman"/>
          <w:sz w:val="24"/>
        </w:rPr>
        <w:t xml:space="preserve">proportional </w:t>
      </w:r>
      <w:r w:rsidRPr="0048123A">
        <w:rPr>
          <w:rFonts w:ascii="Times New Roman" w:hAnsi="Times New Roman"/>
          <w:sz w:val="24"/>
        </w:rPr>
        <w:t>to the concentration of urea</w:t>
      </w:r>
      <w:r>
        <w:rPr>
          <w:rFonts w:ascii="Times New Roman" w:hAnsi="Times New Roman"/>
          <w:sz w:val="24"/>
        </w:rPr>
        <w:t>.</w:t>
      </w:r>
    </w:p>
    <w:p w:rsidR="0048123A" w:rsidRPr="0048123A" w:rsidRDefault="0048123A" w:rsidP="0048123A">
      <w:pPr>
        <w:spacing w:after="0"/>
        <w:jc w:val="both"/>
        <w:rPr>
          <w:rFonts w:ascii="Times New Roman" w:hAnsi="Times New Roman"/>
          <w:sz w:val="24"/>
        </w:rPr>
      </w:pPr>
    </w:p>
    <w:p w:rsidR="0048123A" w:rsidRPr="0048123A" w:rsidRDefault="0048123A" w:rsidP="0048123A">
      <w:pPr>
        <w:spacing w:after="0"/>
        <w:jc w:val="both"/>
        <w:rPr>
          <w:rFonts w:ascii="Times New Roman" w:hAnsi="Times New Roman"/>
          <w:b/>
          <w:sz w:val="24"/>
        </w:rPr>
      </w:pPr>
      <w:r w:rsidRPr="0048123A">
        <w:rPr>
          <w:rFonts w:ascii="Times New Roman" w:hAnsi="Times New Roman"/>
          <w:b/>
          <w:sz w:val="24"/>
        </w:rPr>
        <w:t>Estimation of cholesterol</w:t>
      </w:r>
    </w:p>
    <w:p w:rsidR="0048123A" w:rsidRDefault="0048123A" w:rsidP="0048123A">
      <w:pPr>
        <w:jc w:val="both"/>
        <w:rPr>
          <w:rFonts w:ascii="Times New Roman" w:hAnsi="Times New Roman"/>
          <w:sz w:val="24"/>
        </w:rPr>
      </w:pPr>
      <w:r w:rsidRPr="0048123A">
        <w:rPr>
          <w:rFonts w:ascii="Times New Roman" w:hAnsi="Times New Roman"/>
          <w:sz w:val="24"/>
        </w:rPr>
        <w:t xml:space="preserve">Cholesterol is a steroid lipid, </w:t>
      </w:r>
      <w:proofErr w:type="spellStart"/>
      <w:r w:rsidRPr="0048123A">
        <w:rPr>
          <w:rFonts w:ascii="Times New Roman" w:hAnsi="Times New Roman"/>
          <w:sz w:val="24"/>
        </w:rPr>
        <w:t>amphipathic</w:t>
      </w:r>
      <w:proofErr w:type="spellEnd"/>
      <w:r w:rsidRPr="0048123A">
        <w:rPr>
          <w:rFonts w:ascii="Times New Roman" w:hAnsi="Times New Roman"/>
          <w:sz w:val="24"/>
        </w:rPr>
        <w:t xml:space="preserve"> in nature. </w:t>
      </w:r>
      <w:proofErr w:type="gramStart"/>
      <w:r w:rsidRPr="0048123A">
        <w:rPr>
          <w:rFonts w:ascii="Times New Roman" w:hAnsi="Times New Roman"/>
          <w:sz w:val="24"/>
        </w:rPr>
        <w:t xml:space="preserve">It </w:t>
      </w:r>
      <w:proofErr w:type="spellStart"/>
      <w:r w:rsidRPr="0048123A">
        <w:rPr>
          <w:rFonts w:ascii="Times New Roman" w:hAnsi="Times New Roman"/>
          <w:sz w:val="24"/>
        </w:rPr>
        <w:t>consistes</w:t>
      </w:r>
      <w:proofErr w:type="spellEnd"/>
      <w:r w:rsidRPr="0048123A">
        <w:rPr>
          <w:rFonts w:ascii="Times New Roman" w:hAnsi="Times New Roman"/>
          <w:sz w:val="24"/>
        </w:rPr>
        <w:t xml:space="preserve"> of basic </w:t>
      </w:r>
      <w:proofErr w:type="spellStart"/>
      <w:r w:rsidRPr="0048123A">
        <w:rPr>
          <w:rFonts w:ascii="Times New Roman" w:hAnsi="Times New Roman"/>
          <w:sz w:val="24"/>
        </w:rPr>
        <w:t>cyclopentano</w:t>
      </w:r>
      <w:proofErr w:type="spellEnd"/>
      <w:r w:rsidRPr="0048123A">
        <w:rPr>
          <w:rFonts w:ascii="Times New Roman" w:hAnsi="Times New Roman"/>
          <w:sz w:val="24"/>
        </w:rPr>
        <w:t xml:space="preserve"> </w:t>
      </w:r>
      <w:proofErr w:type="spellStart"/>
      <w:r w:rsidRPr="0048123A">
        <w:rPr>
          <w:rFonts w:ascii="Times New Roman" w:hAnsi="Times New Roman"/>
          <w:sz w:val="24"/>
        </w:rPr>
        <w:t>perhydro</w:t>
      </w:r>
      <w:proofErr w:type="spellEnd"/>
      <w:r w:rsidRPr="0048123A">
        <w:rPr>
          <w:rFonts w:ascii="Times New Roman" w:hAnsi="Times New Roman"/>
          <w:sz w:val="24"/>
        </w:rPr>
        <w:t xml:space="preserve"> </w:t>
      </w:r>
      <w:proofErr w:type="spellStart"/>
      <w:r w:rsidRPr="0048123A">
        <w:rPr>
          <w:rFonts w:ascii="Times New Roman" w:hAnsi="Times New Roman"/>
          <w:sz w:val="24"/>
        </w:rPr>
        <w:t>phenothrene</w:t>
      </w:r>
      <w:proofErr w:type="spellEnd"/>
      <w:r w:rsidRPr="0048123A">
        <w:rPr>
          <w:rFonts w:ascii="Times New Roman" w:hAnsi="Times New Roman"/>
          <w:sz w:val="24"/>
        </w:rPr>
        <w:t xml:space="preserve"> nucleus.</w:t>
      </w:r>
      <w:proofErr w:type="gramEnd"/>
      <w:r w:rsidRPr="0048123A">
        <w:rPr>
          <w:rFonts w:ascii="Times New Roman" w:hAnsi="Times New Roman"/>
          <w:sz w:val="24"/>
        </w:rPr>
        <w:t xml:space="preserve"> It is synthesized in liver from </w:t>
      </w:r>
      <w:proofErr w:type="spellStart"/>
      <w:r w:rsidRPr="0048123A">
        <w:rPr>
          <w:rFonts w:ascii="Times New Roman" w:hAnsi="Times New Roman"/>
          <w:sz w:val="24"/>
        </w:rPr>
        <w:t>Acetyle</w:t>
      </w:r>
      <w:proofErr w:type="spellEnd"/>
      <w:r w:rsidRPr="0048123A">
        <w:rPr>
          <w:rFonts w:ascii="Times New Roman" w:hAnsi="Times New Roman"/>
          <w:sz w:val="24"/>
        </w:rPr>
        <w:t xml:space="preserve"> </w:t>
      </w:r>
      <w:proofErr w:type="spellStart"/>
      <w:r w:rsidRPr="0048123A">
        <w:rPr>
          <w:rFonts w:ascii="Times New Roman" w:hAnsi="Times New Roman"/>
          <w:sz w:val="24"/>
        </w:rPr>
        <w:t>CoA</w:t>
      </w:r>
      <w:proofErr w:type="spellEnd"/>
      <w:r w:rsidRPr="0048123A">
        <w:rPr>
          <w:rFonts w:ascii="Times New Roman" w:hAnsi="Times New Roman"/>
          <w:sz w:val="24"/>
        </w:rPr>
        <w:t>. It acts as a precursor for steroid hormones and vitamin D. The serum cholesterol exists in 2 forms.</w:t>
      </w:r>
      <w:r>
        <w:rPr>
          <w:rFonts w:ascii="Times New Roman" w:hAnsi="Times New Roman"/>
          <w:sz w:val="24"/>
        </w:rPr>
        <w:t xml:space="preserve"> </w:t>
      </w:r>
    </w:p>
    <w:p w:rsidR="0048123A" w:rsidRDefault="0048123A" w:rsidP="0048123A">
      <w:pPr>
        <w:pStyle w:val="NormalWeb"/>
        <w:numPr>
          <w:ilvl w:val="0"/>
          <w:numId w:val="1"/>
        </w:numPr>
      </w:pPr>
      <w:r>
        <w:t>D Form</w:t>
      </w:r>
    </w:p>
    <w:p w:rsidR="0048123A" w:rsidRDefault="0048123A" w:rsidP="0048123A">
      <w:pPr>
        <w:pStyle w:val="NormalWeb"/>
        <w:numPr>
          <w:ilvl w:val="0"/>
          <w:numId w:val="1"/>
        </w:numPr>
      </w:pPr>
      <w:r>
        <w:t>Free Form</w:t>
      </w:r>
    </w:p>
    <w:p w:rsidR="0048123A" w:rsidRDefault="0048123A" w:rsidP="0048123A">
      <w:pPr>
        <w:pStyle w:val="NormalWeb"/>
        <w:spacing w:before="0" w:beforeAutospacing="0" w:after="0" w:afterAutospacing="0" w:line="276" w:lineRule="auto"/>
        <w:jc w:val="both"/>
      </w:pPr>
      <w:r>
        <w:t>The proteins present in the serum sample are first precipitated by adding FeCl</w:t>
      </w:r>
      <w:r w:rsidRPr="0048123A">
        <w:rPr>
          <w:vertAlign w:val="subscript"/>
        </w:rPr>
        <w:t>3</w:t>
      </w:r>
      <w:r>
        <w:t>-CH</w:t>
      </w:r>
      <w:r w:rsidRPr="0048123A">
        <w:rPr>
          <w:vertAlign w:val="subscript"/>
        </w:rPr>
        <w:t>3</w:t>
      </w:r>
      <w:r>
        <w:t xml:space="preserve">COOH reagent. The protein free </w:t>
      </w:r>
      <w:proofErr w:type="spellStart"/>
      <w:r>
        <w:t>filterate</w:t>
      </w:r>
      <w:proofErr w:type="spellEnd"/>
      <w:r>
        <w:t xml:space="preserve"> is treated with conc. H2SO4. In the presence of conc. H</w:t>
      </w:r>
      <w:r w:rsidRPr="0048123A">
        <w:rPr>
          <w:vertAlign w:val="subscript"/>
        </w:rPr>
        <w:t>2</w:t>
      </w:r>
      <w:r>
        <w:t>SO</w:t>
      </w:r>
      <w:r w:rsidRPr="0048123A">
        <w:rPr>
          <w:vertAlign w:val="subscript"/>
        </w:rPr>
        <w:t>4</w:t>
      </w:r>
      <w:r>
        <w:t xml:space="preserve">, cholesterol present in the serum gets dehydrated to form cholesterol 3, 5 </w:t>
      </w:r>
      <w:proofErr w:type="spellStart"/>
      <w:r>
        <w:t>diene</w:t>
      </w:r>
      <w:proofErr w:type="spellEnd"/>
      <w:r>
        <w:t xml:space="preserve"> in presence of </w:t>
      </w:r>
      <w:r>
        <w:lastRenderedPageBreak/>
        <w:t>excess H</w:t>
      </w:r>
      <w:r w:rsidRPr="0048123A">
        <w:rPr>
          <w:vertAlign w:val="subscript"/>
        </w:rPr>
        <w:t>2</w:t>
      </w:r>
      <w:r>
        <w:t>SO</w:t>
      </w:r>
      <w:r w:rsidRPr="0048123A">
        <w:rPr>
          <w:vertAlign w:val="subscript"/>
        </w:rPr>
        <w:t>4</w:t>
      </w:r>
      <w:r>
        <w:t xml:space="preserve"> and by the catalytic action of Fe</w:t>
      </w:r>
      <w:r w:rsidRPr="0048123A">
        <w:rPr>
          <w:vertAlign w:val="superscript"/>
        </w:rPr>
        <w:t>3+</w:t>
      </w:r>
      <w:r>
        <w:t xml:space="preserve"> ions a red </w:t>
      </w:r>
      <w:proofErr w:type="spellStart"/>
      <w:r>
        <w:t>coloured</w:t>
      </w:r>
      <w:proofErr w:type="spellEnd"/>
      <w:r>
        <w:t xml:space="preserve"> complex is formed. The intensity of red </w:t>
      </w:r>
      <w:proofErr w:type="spellStart"/>
      <w:r>
        <w:t>colour</w:t>
      </w:r>
      <w:proofErr w:type="spellEnd"/>
      <w:r>
        <w:t xml:space="preserve"> is measured at 560 nm.</w:t>
      </w:r>
    </w:p>
    <w:p w:rsidR="0048123A" w:rsidRDefault="0048123A" w:rsidP="0048123A">
      <w:pPr>
        <w:pStyle w:val="NormalWeb"/>
        <w:spacing w:before="0" w:beforeAutospacing="0" w:after="0" w:afterAutospacing="0" w:line="276" w:lineRule="auto"/>
        <w:jc w:val="both"/>
      </w:pPr>
      <w:proofErr w:type="gramStart"/>
      <w:r>
        <w:t>Reagents :</w:t>
      </w:r>
      <w:proofErr w:type="gramEnd"/>
    </w:p>
    <w:p w:rsidR="0048123A" w:rsidRDefault="0048123A" w:rsidP="0048123A">
      <w:pPr>
        <w:pStyle w:val="NormalWeb"/>
        <w:spacing w:before="0" w:beforeAutospacing="0" w:after="0" w:afterAutospacing="0" w:line="276" w:lineRule="auto"/>
        <w:jc w:val="both"/>
      </w:pPr>
      <w:r>
        <w:t>1. FeCl</w:t>
      </w:r>
      <w:r w:rsidRPr="0048123A">
        <w:rPr>
          <w:vertAlign w:val="subscript"/>
        </w:rPr>
        <w:t>3</w:t>
      </w:r>
      <w:r>
        <w:t>-CH</w:t>
      </w:r>
      <w:r w:rsidRPr="0048123A">
        <w:rPr>
          <w:vertAlign w:val="subscript"/>
        </w:rPr>
        <w:t>3</w:t>
      </w:r>
      <w:r>
        <w:t>COOH reagent (0.05%)–0.05gms of FeCl</w:t>
      </w:r>
      <w:r w:rsidRPr="0048123A">
        <w:rPr>
          <w:vertAlign w:val="subscript"/>
        </w:rPr>
        <w:t>3</w:t>
      </w:r>
      <w:r>
        <w:t xml:space="preserve"> is dissolved in 100ml of </w:t>
      </w:r>
      <w:proofErr w:type="spellStart"/>
      <w:r>
        <w:t>aldehyde</w:t>
      </w:r>
      <w:proofErr w:type="spellEnd"/>
      <w:r>
        <w:t xml:space="preserve"> free CH</w:t>
      </w:r>
      <w:r w:rsidRPr="0048123A">
        <w:rPr>
          <w:vertAlign w:val="subscript"/>
        </w:rPr>
        <w:t>3</w:t>
      </w:r>
      <w:r>
        <w:t>COOH.</w:t>
      </w:r>
    </w:p>
    <w:p w:rsidR="0048123A" w:rsidRDefault="0048123A" w:rsidP="0048123A">
      <w:pPr>
        <w:pStyle w:val="NormalWeb"/>
        <w:spacing w:before="0" w:beforeAutospacing="0" w:after="0" w:afterAutospacing="0" w:line="276" w:lineRule="auto"/>
        <w:jc w:val="both"/>
      </w:pPr>
      <w:r>
        <w:t>2. conc. H</w:t>
      </w:r>
      <w:r w:rsidRPr="0048123A">
        <w:rPr>
          <w:vertAlign w:val="subscript"/>
        </w:rPr>
        <w:t>2</w:t>
      </w:r>
      <w:r>
        <w:t>SO</w:t>
      </w:r>
      <w:r w:rsidRPr="0048123A">
        <w:rPr>
          <w:vertAlign w:val="subscript"/>
        </w:rPr>
        <w:t>4</w:t>
      </w:r>
    </w:p>
    <w:p w:rsidR="0048123A" w:rsidRDefault="0048123A" w:rsidP="0048123A">
      <w:pPr>
        <w:pStyle w:val="NormalWeb"/>
        <w:spacing w:before="0" w:beforeAutospacing="0" w:after="0" w:afterAutospacing="0" w:line="276" w:lineRule="auto"/>
        <w:jc w:val="both"/>
      </w:pPr>
      <w:r>
        <w:t>3. Cholesterol standard</w:t>
      </w:r>
    </w:p>
    <w:p w:rsidR="0048123A" w:rsidRDefault="0048123A" w:rsidP="0048123A">
      <w:pPr>
        <w:pStyle w:val="NormalWeb"/>
        <w:spacing w:before="0" w:beforeAutospacing="0" w:after="0" w:afterAutospacing="0" w:line="276" w:lineRule="auto"/>
        <w:jc w:val="both"/>
      </w:pPr>
      <w:r>
        <w:t>4. Stock Solution-100mg of cholesterol is dissolved in 100ml of acetic acid.</w:t>
      </w:r>
    </w:p>
    <w:p w:rsidR="0048123A" w:rsidRDefault="0048123A" w:rsidP="0048123A">
      <w:pPr>
        <w:pStyle w:val="NormalWeb"/>
        <w:spacing w:before="0" w:beforeAutospacing="0" w:after="0" w:afterAutospacing="0" w:line="276" w:lineRule="auto"/>
        <w:jc w:val="both"/>
      </w:pPr>
      <w:r>
        <w:t>5. Working standard Solution–4ml of stock solution is dissolved in (or) diluted to 100ml with FeCl</w:t>
      </w:r>
      <w:r w:rsidRPr="0048123A">
        <w:t>3</w:t>
      </w:r>
      <w:r>
        <w:t>-CH</w:t>
      </w:r>
      <w:r w:rsidRPr="0048123A">
        <w:rPr>
          <w:vertAlign w:val="subscript"/>
        </w:rPr>
        <w:t>3</w:t>
      </w:r>
      <w:r>
        <w:t>COOH solution. The concentration of standard is 0.04 mg/ml.</w:t>
      </w:r>
    </w:p>
    <w:p w:rsidR="0048123A" w:rsidRDefault="0048123A" w:rsidP="0048123A">
      <w:pPr>
        <w:pStyle w:val="NormalWeb"/>
        <w:spacing w:before="0" w:beforeAutospacing="0" w:after="0" w:afterAutospacing="0" w:line="276" w:lineRule="auto"/>
        <w:jc w:val="both"/>
      </w:pPr>
      <w:proofErr w:type="gramStart"/>
      <w:r>
        <w:t>PROCEDURE :</w:t>
      </w:r>
      <w:proofErr w:type="gramEnd"/>
    </w:p>
    <w:p w:rsidR="0048123A" w:rsidRDefault="0048123A" w:rsidP="0048123A">
      <w:pPr>
        <w:pStyle w:val="NormalWeb"/>
        <w:spacing w:before="0" w:beforeAutospacing="0" w:after="0" w:afterAutospacing="0" w:line="276" w:lineRule="auto"/>
        <w:jc w:val="both"/>
      </w:pPr>
      <w:proofErr w:type="gramStart"/>
      <w:r>
        <w:t>STANDARDS :</w:t>
      </w:r>
      <w:proofErr w:type="gramEnd"/>
    </w:p>
    <w:p w:rsidR="0048123A" w:rsidRDefault="0048123A" w:rsidP="0048123A">
      <w:pPr>
        <w:pStyle w:val="NormalWeb"/>
        <w:spacing w:before="0" w:beforeAutospacing="0" w:after="0" w:afterAutospacing="0" w:line="276" w:lineRule="auto"/>
        <w:jc w:val="both"/>
      </w:pPr>
      <w:r>
        <w:t xml:space="preserve">1. Pipette </w:t>
      </w:r>
      <w:proofErr w:type="spellStart"/>
      <w:proofErr w:type="gramStart"/>
      <w:r>
        <w:t>ot</w:t>
      </w:r>
      <w:proofErr w:type="spellEnd"/>
      <w:proofErr w:type="gramEnd"/>
      <w:r>
        <w:t xml:space="preserve"> 1-5 ml of standard solution in a series of </w:t>
      </w:r>
      <w:proofErr w:type="spellStart"/>
      <w:r>
        <w:t>testtubes</w:t>
      </w:r>
      <w:proofErr w:type="spellEnd"/>
      <w:r>
        <w:t>.</w:t>
      </w:r>
    </w:p>
    <w:p w:rsidR="0048123A" w:rsidRDefault="0048123A" w:rsidP="0048123A">
      <w:pPr>
        <w:pStyle w:val="NormalWeb"/>
        <w:spacing w:before="0" w:beforeAutospacing="0" w:after="0" w:afterAutospacing="0" w:line="276" w:lineRule="auto"/>
        <w:jc w:val="both"/>
      </w:pPr>
      <w:r>
        <w:t xml:space="preserve">2. The volume in each </w:t>
      </w:r>
      <w:proofErr w:type="spellStart"/>
      <w:r>
        <w:t>testtube</w:t>
      </w:r>
      <w:proofErr w:type="spellEnd"/>
      <w:r>
        <w:t xml:space="preserve"> is made </w:t>
      </w:r>
      <w:proofErr w:type="spellStart"/>
      <w:r>
        <w:t>upto</w:t>
      </w:r>
      <w:proofErr w:type="spellEnd"/>
      <w:r>
        <w:t xml:space="preserve"> 5ml with FeCl</w:t>
      </w:r>
      <w:r w:rsidRPr="0048123A">
        <w:rPr>
          <w:vertAlign w:val="subscript"/>
        </w:rPr>
        <w:t>3</w:t>
      </w:r>
      <w:r>
        <w:t>-CH</w:t>
      </w:r>
      <w:r w:rsidRPr="0048123A">
        <w:rPr>
          <w:vertAlign w:val="subscript"/>
        </w:rPr>
        <w:t>3</w:t>
      </w:r>
      <w:r>
        <w:t>COOH reagent.</w:t>
      </w:r>
    </w:p>
    <w:p w:rsidR="0048123A" w:rsidRDefault="0048123A" w:rsidP="0048123A">
      <w:pPr>
        <w:pStyle w:val="NormalWeb"/>
        <w:spacing w:before="0" w:beforeAutospacing="0" w:after="0" w:afterAutospacing="0" w:line="276" w:lineRule="auto"/>
        <w:jc w:val="both"/>
      </w:pPr>
      <w:r>
        <w:t>3. 3ml of conc. H</w:t>
      </w:r>
      <w:r w:rsidRPr="0048123A">
        <w:rPr>
          <w:vertAlign w:val="subscript"/>
        </w:rPr>
        <w:t>2</w:t>
      </w:r>
      <w:r>
        <w:t>SO</w:t>
      </w:r>
      <w:r w:rsidRPr="0048123A">
        <w:rPr>
          <w:vertAlign w:val="subscript"/>
        </w:rPr>
        <w:t>4</w:t>
      </w:r>
      <w:r>
        <w:t xml:space="preserve"> is added to all the </w:t>
      </w:r>
      <w:proofErr w:type="spellStart"/>
      <w:r>
        <w:t>testtubes</w:t>
      </w:r>
      <w:proofErr w:type="spellEnd"/>
      <w:r>
        <w:t xml:space="preserve"> and mix well.</w:t>
      </w:r>
    </w:p>
    <w:p w:rsidR="0048123A" w:rsidRDefault="0048123A" w:rsidP="0048123A">
      <w:pPr>
        <w:pStyle w:val="NormalWeb"/>
        <w:spacing w:before="0" w:beforeAutospacing="0" w:after="0" w:afterAutospacing="0" w:line="276" w:lineRule="auto"/>
        <w:jc w:val="both"/>
      </w:pPr>
      <w:r>
        <w:t>4. Standards are incubated for about 20-30 minutes at room temperature.</w:t>
      </w:r>
    </w:p>
    <w:p w:rsidR="0048123A" w:rsidRDefault="0048123A" w:rsidP="0048123A">
      <w:pPr>
        <w:pStyle w:val="NormalWeb"/>
        <w:spacing w:before="0" w:beforeAutospacing="0" w:after="0" w:afterAutospacing="0" w:line="276" w:lineRule="auto"/>
        <w:jc w:val="both"/>
      </w:pPr>
      <w:r>
        <w:t>5. The intensity of standards is measured at 560 nm against blank.</w:t>
      </w:r>
    </w:p>
    <w:p w:rsidR="0048123A" w:rsidRDefault="0048123A" w:rsidP="0048123A">
      <w:pPr>
        <w:pStyle w:val="NormalWeb"/>
        <w:spacing w:before="0" w:beforeAutospacing="0" w:after="0" w:afterAutospacing="0" w:line="276" w:lineRule="auto"/>
        <w:jc w:val="both"/>
      </w:pPr>
      <w:proofErr w:type="gramStart"/>
      <w:r>
        <w:t>BLANK :</w:t>
      </w:r>
      <w:proofErr w:type="gramEnd"/>
    </w:p>
    <w:p w:rsidR="0048123A" w:rsidRDefault="0048123A" w:rsidP="0048123A">
      <w:pPr>
        <w:pStyle w:val="NormalWeb"/>
        <w:spacing w:before="0" w:beforeAutospacing="0" w:after="0" w:afterAutospacing="0" w:line="276" w:lineRule="auto"/>
        <w:jc w:val="both"/>
      </w:pPr>
      <w:r>
        <w:t>5 ml of FeCl</w:t>
      </w:r>
      <w:r w:rsidRPr="0048123A">
        <w:rPr>
          <w:vertAlign w:val="subscript"/>
        </w:rPr>
        <w:t>3</w:t>
      </w:r>
      <w:r>
        <w:t>-CH</w:t>
      </w:r>
      <w:r w:rsidRPr="0048123A">
        <w:rPr>
          <w:vertAlign w:val="subscript"/>
        </w:rPr>
        <w:t>3</w:t>
      </w:r>
      <w:r>
        <w:t>COOH reagent, 3ml of H</w:t>
      </w:r>
      <w:r w:rsidRPr="0048123A">
        <w:rPr>
          <w:vertAlign w:val="subscript"/>
        </w:rPr>
        <w:t>2</w:t>
      </w:r>
      <w:r>
        <w:t>SO</w:t>
      </w:r>
      <w:r w:rsidRPr="0048123A">
        <w:rPr>
          <w:vertAlign w:val="subscript"/>
        </w:rPr>
        <w:t>4</w:t>
      </w:r>
      <w:r>
        <w:t xml:space="preserve"> are taken in a test tube, mixed well and used as a blank.</w:t>
      </w:r>
    </w:p>
    <w:p w:rsidR="0048123A" w:rsidRDefault="0048123A" w:rsidP="0048123A">
      <w:pPr>
        <w:pStyle w:val="NormalWeb"/>
        <w:spacing w:before="0" w:beforeAutospacing="0" w:after="0" w:afterAutospacing="0" w:line="276" w:lineRule="auto"/>
        <w:jc w:val="both"/>
      </w:pPr>
      <w:proofErr w:type="gramStart"/>
      <w:r>
        <w:t>TEST :</w:t>
      </w:r>
      <w:proofErr w:type="gramEnd"/>
    </w:p>
    <w:p w:rsidR="0048123A" w:rsidRDefault="0048123A" w:rsidP="0048123A">
      <w:pPr>
        <w:pStyle w:val="NormalWeb"/>
        <w:spacing w:before="0" w:beforeAutospacing="0" w:after="0" w:afterAutospacing="0" w:line="276" w:lineRule="auto"/>
        <w:jc w:val="both"/>
      </w:pPr>
      <w:r>
        <w:t>1. In the centrifuged tube 0.1ml of serum and 10ml of FeCl</w:t>
      </w:r>
      <w:r w:rsidRPr="0048123A">
        <w:rPr>
          <w:vertAlign w:val="subscript"/>
        </w:rPr>
        <w:t>3</w:t>
      </w:r>
      <w:r>
        <w:t>-CH</w:t>
      </w:r>
      <w:r w:rsidRPr="0048123A">
        <w:rPr>
          <w:vertAlign w:val="subscript"/>
        </w:rPr>
        <w:t>3</w:t>
      </w:r>
      <w:r>
        <w:t>COOH reagents are taken, mixed well for 5 minutes and then centrifuged.</w:t>
      </w:r>
    </w:p>
    <w:p w:rsidR="0048123A" w:rsidRDefault="0048123A" w:rsidP="0048123A">
      <w:pPr>
        <w:pStyle w:val="NormalWeb"/>
        <w:spacing w:before="0" w:beforeAutospacing="0" w:after="0" w:afterAutospacing="0" w:line="276" w:lineRule="auto"/>
        <w:jc w:val="both"/>
      </w:pPr>
      <w:r>
        <w:t>2. 5 ml of supernatant is collected and added with 3ml of H</w:t>
      </w:r>
      <w:r w:rsidRPr="0048123A">
        <w:rPr>
          <w:vertAlign w:val="subscript"/>
        </w:rPr>
        <w:t>2</w:t>
      </w:r>
      <w:r>
        <w:t>SO</w:t>
      </w:r>
      <w:r w:rsidRPr="0048123A">
        <w:rPr>
          <w:vertAlign w:val="subscript"/>
        </w:rPr>
        <w:t>4</w:t>
      </w:r>
      <w:r>
        <w:t>.</w:t>
      </w:r>
    </w:p>
    <w:p w:rsidR="0048123A" w:rsidRDefault="0048123A" w:rsidP="0048123A">
      <w:pPr>
        <w:pStyle w:val="NormalWeb"/>
        <w:spacing w:before="0" w:beforeAutospacing="0" w:after="0" w:afterAutospacing="0" w:line="276" w:lineRule="auto"/>
        <w:jc w:val="both"/>
      </w:pPr>
      <w:r>
        <w:t>3. Test is incubated at room temperature to 20-30 Intensity is measured at 560nm against blank.</w:t>
      </w:r>
    </w:p>
    <w:p w:rsidR="0048123A" w:rsidRPr="0048123A" w:rsidRDefault="0048123A" w:rsidP="0048123A">
      <w:pPr>
        <w:spacing w:after="0"/>
        <w:jc w:val="both"/>
        <w:rPr>
          <w:rFonts w:ascii="Times New Roman" w:hAnsi="Times New Roman"/>
          <w:sz w:val="24"/>
        </w:rPr>
      </w:pPr>
    </w:p>
    <w:p w:rsidR="0048123A" w:rsidRPr="0048123A" w:rsidRDefault="0048123A" w:rsidP="0048123A">
      <w:pPr>
        <w:spacing w:after="0"/>
        <w:rPr>
          <w:rFonts w:ascii="Times New Roman" w:hAnsi="Times New Roman"/>
          <w:sz w:val="24"/>
        </w:rPr>
      </w:pPr>
    </w:p>
    <w:sectPr w:rsidR="0048123A" w:rsidRPr="0048123A" w:rsidSect="00FB3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B4BF7"/>
    <w:multiLevelType w:val="hybridMultilevel"/>
    <w:tmpl w:val="1BF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8123A"/>
    <w:rsid w:val="001C2DCC"/>
    <w:rsid w:val="0048123A"/>
    <w:rsid w:val="00FB3FF6"/>
    <w:rsid w:val="00FC5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2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23A"/>
    <w:rPr>
      <w:rFonts w:ascii="Tahoma" w:hAnsi="Tahoma" w:cs="Tahoma"/>
      <w:sz w:val="16"/>
      <w:szCs w:val="16"/>
    </w:rPr>
  </w:style>
  <w:style w:type="table" w:styleId="TableGrid">
    <w:name w:val="Table Grid"/>
    <w:basedOn w:val="TableNormal"/>
    <w:uiPriority w:val="59"/>
    <w:rsid w:val="00481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345578">
      <w:bodyDiv w:val="1"/>
      <w:marLeft w:val="0"/>
      <w:marRight w:val="0"/>
      <w:marTop w:val="0"/>
      <w:marBottom w:val="0"/>
      <w:divBdr>
        <w:top w:val="none" w:sz="0" w:space="0" w:color="auto"/>
        <w:left w:val="none" w:sz="0" w:space="0" w:color="auto"/>
        <w:bottom w:val="none" w:sz="0" w:space="0" w:color="auto"/>
        <w:right w:val="none" w:sz="0" w:space="0" w:color="auto"/>
      </w:divBdr>
    </w:div>
    <w:div w:id="88239803">
      <w:bodyDiv w:val="1"/>
      <w:marLeft w:val="0"/>
      <w:marRight w:val="0"/>
      <w:marTop w:val="0"/>
      <w:marBottom w:val="0"/>
      <w:divBdr>
        <w:top w:val="none" w:sz="0" w:space="0" w:color="auto"/>
        <w:left w:val="none" w:sz="0" w:space="0" w:color="auto"/>
        <w:bottom w:val="none" w:sz="0" w:space="0" w:color="auto"/>
        <w:right w:val="none" w:sz="0" w:space="0" w:color="auto"/>
      </w:divBdr>
    </w:div>
    <w:div w:id="132406823">
      <w:bodyDiv w:val="1"/>
      <w:marLeft w:val="0"/>
      <w:marRight w:val="0"/>
      <w:marTop w:val="0"/>
      <w:marBottom w:val="0"/>
      <w:divBdr>
        <w:top w:val="none" w:sz="0" w:space="0" w:color="auto"/>
        <w:left w:val="none" w:sz="0" w:space="0" w:color="auto"/>
        <w:bottom w:val="none" w:sz="0" w:space="0" w:color="auto"/>
        <w:right w:val="none" w:sz="0" w:space="0" w:color="auto"/>
      </w:divBdr>
      <w:divsChild>
        <w:div w:id="1953973631">
          <w:marLeft w:val="0"/>
          <w:marRight w:val="0"/>
          <w:marTop w:val="0"/>
          <w:marBottom w:val="0"/>
          <w:divBdr>
            <w:top w:val="none" w:sz="0" w:space="0" w:color="auto"/>
            <w:left w:val="none" w:sz="0" w:space="0" w:color="auto"/>
            <w:bottom w:val="none" w:sz="0" w:space="0" w:color="auto"/>
            <w:right w:val="none" w:sz="0" w:space="0" w:color="auto"/>
          </w:divBdr>
        </w:div>
        <w:div w:id="950089949">
          <w:marLeft w:val="0"/>
          <w:marRight w:val="0"/>
          <w:marTop w:val="0"/>
          <w:marBottom w:val="0"/>
          <w:divBdr>
            <w:top w:val="none" w:sz="0" w:space="0" w:color="auto"/>
            <w:left w:val="none" w:sz="0" w:space="0" w:color="auto"/>
            <w:bottom w:val="none" w:sz="0" w:space="0" w:color="auto"/>
            <w:right w:val="none" w:sz="0" w:space="0" w:color="auto"/>
          </w:divBdr>
        </w:div>
        <w:div w:id="275990800">
          <w:marLeft w:val="0"/>
          <w:marRight w:val="0"/>
          <w:marTop w:val="0"/>
          <w:marBottom w:val="0"/>
          <w:divBdr>
            <w:top w:val="none" w:sz="0" w:space="0" w:color="auto"/>
            <w:left w:val="none" w:sz="0" w:space="0" w:color="auto"/>
            <w:bottom w:val="none" w:sz="0" w:space="0" w:color="auto"/>
            <w:right w:val="none" w:sz="0" w:space="0" w:color="auto"/>
          </w:divBdr>
        </w:div>
        <w:div w:id="177891839">
          <w:marLeft w:val="0"/>
          <w:marRight w:val="0"/>
          <w:marTop w:val="0"/>
          <w:marBottom w:val="0"/>
          <w:divBdr>
            <w:top w:val="none" w:sz="0" w:space="0" w:color="auto"/>
            <w:left w:val="none" w:sz="0" w:space="0" w:color="auto"/>
            <w:bottom w:val="none" w:sz="0" w:space="0" w:color="auto"/>
            <w:right w:val="none" w:sz="0" w:space="0" w:color="auto"/>
          </w:divBdr>
        </w:div>
        <w:div w:id="1898392335">
          <w:marLeft w:val="0"/>
          <w:marRight w:val="0"/>
          <w:marTop w:val="0"/>
          <w:marBottom w:val="0"/>
          <w:divBdr>
            <w:top w:val="none" w:sz="0" w:space="0" w:color="auto"/>
            <w:left w:val="none" w:sz="0" w:space="0" w:color="auto"/>
            <w:bottom w:val="none" w:sz="0" w:space="0" w:color="auto"/>
            <w:right w:val="none" w:sz="0" w:space="0" w:color="auto"/>
          </w:divBdr>
        </w:div>
        <w:div w:id="862393">
          <w:marLeft w:val="0"/>
          <w:marRight w:val="0"/>
          <w:marTop w:val="0"/>
          <w:marBottom w:val="0"/>
          <w:divBdr>
            <w:top w:val="none" w:sz="0" w:space="0" w:color="auto"/>
            <w:left w:val="none" w:sz="0" w:space="0" w:color="auto"/>
            <w:bottom w:val="none" w:sz="0" w:space="0" w:color="auto"/>
            <w:right w:val="none" w:sz="0" w:space="0" w:color="auto"/>
          </w:divBdr>
        </w:div>
        <w:div w:id="1165706683">
          <w:marLeft w:val="0"/>
          <w:marRight w:val="0"/>
          <w:marTop w:val="0"/>
          <w:marBottom w:val="0"/>
          <w:divBdr>
            <w:top w:val="none" w:sz="0" w:space="0" w:color="auto"/>
            <w:left w:val="none" w:sz="0" w:space="0" w:color="auto"/>
            <w:bottom w:val="none" w:sz="0" w:space="0" w:color="auto"/>
            <w:right w:val="none" w:sz="0" w:space="0" w:color="auto"/>
          </w:divBdr>
        </w:div>
        <w:div w:id="1006134376">
          <w:marLeft w:val="0"/>
          <w:marRight w:val="0"/>
          <w:marTop w:val="0"/>
          <w:marBottom w:val="0"/>
          <w:divBdr>
            <w:top w:val="none" w:sz="0" w:space="0" w:color="auto"/>
            <w:left w:val="none" w:sz="0" w:space="0" w:color="auto"/>
            <w:bottom w:val="none" w:sz="0" w:space="0" w:color="auto"/>
            <w:right w:val="none" w:sz="0" w:space="0" w:color="auto"/>
          </w:divBdr>
        </w:div>
        <w:div w:id="111635422">
          <w:marLeft w:val="0"/>
          <w:marRight w:val="0"/>
          <w:marTop w:val="0"/>
          <w:marBottom w:val="0"/>
          <w:divBdr>
            <w:top w:val="none" w:sz="0" w:space="0" w:color="auto"/>
            <w:left w:val="none" w:sz="0" w:space="0" w:color="auto"/>
            <w:bottom w:val="none" w:sz="0" w:space="0" w:color="auto"/>
            <w:right w:val="none" w:sz="0" w:space="0" w:color="auto"/>
          </w:divBdr>
        </w:div>
        <w:div w:id="1072890271">
          <w:marLeft w:val="0"/>
          <w:marRight w:val="0"/>
          <w:marTop w:val="0"/>
          <w:marBottom w:val="0"/>
          <w:divBdr>
            <w:top w:val="none" w:sz="0" w:space="0" w:color="auto"/>
            <w:left w:val="none" w:sz="0" w:space="0" w:color="auto"/>
            <w:bottom w:val="none" w:sz="0" w:space="0" w:color="auto"/>
            <w:right w:val="none" w:sz="0" w:space="0" w:color="auto"/>
          </w:divBdr>
        </w:div>
        <w:div w:id="1211844782">
          <w:marLeft w:val="0"/>
          <w:marRight w:val="0"/>
          <w:marTop w:val="0"/>
          <w:marBottom w:val="0"/>
          <w:divBdr>
            <w:top w:val="none" w:sz="0" w:space="0" w:color="auto"/>
            <w:left w:val="none" w:sz="0" w:space="0" w:color="auto"/>
            <w:bottom w:val="none" w:sz="0" w:space="0" w:color="auto"/>
            <w:right w:val="none" w:sz="0" w:space="0" w:color="auto"/>
          </w:divBdr>
        </w:div>
        <w:div w:id="1541934175">
          <w:marLeft w:val="0"/>
          <w:marRight w:val="0"/>
          <w:marTop w:val="0"/>
          <w:marBottom w:val="0"/>
          <w:divBdr>
            <w:top w:val="none" w:sz="0" w:space="0" w:color="auto"/>
            <w:left w:val="none" w:sz="0" w:space="0" w:color="auto"/>
            <w:bottom w:val="none" w:sz="0" w:space="0" w:color="auto"/>
            <w:right w:val="none" w:sz="0" w:space="0" w:color="auto"/>
          </w:divBdr>
        </w:div>
        <w:div w:id="670832437">
          <w:marLeft w:val="0"/>
          <w:marRight w:val="0"/>
          <w:marTop w:val="0"/>
          <w:marBottom w:val="0"/>
          <w:divBdr>
            <w:top w:val="none" w:sz="0" w:space="0" w:color="auto"/>
            <w:left w:val="none" w:sz="0" w:space="0" w:color="auto"/>
            <w:bottom w:val="none" w:sz="0" w:space="0" w:color="auto"/>
            <w:right w:val="none" w:sz="0" w:space="0" w:color="auto"/>
          </w:divBdr>
        </w:div>
        <w:div w:id="1797941661">
          <w:marLeft w:val="0"/>
          <w:marRight w:val="0"/>
          <w:marTop w:val="0"/>
          <w:marBottom w:val="0"/>
          <w:divBdr>
            <w:top w:val="none" w:sz="0" w:space="0" w:color="auto"/>
            <w:left w:val="none" w:sz="0" w:space="0" w:color="auto"/>
            <w:bottom w:val="none" w:sz="0" w:space="0" w:color="auto"/>
            <w:right w:val="none" w:sz="0" w:space="0" w:color="auto"/>
          </w:divBdr>
        </w:div>
        <w:div w:id="1640501119">
          <w:marLeft w:val="0"/>
          <w:marRight w:val="0"/>
          <w:marTop w:val="0"/>
          <w:marBottom w:val="0"/>
          <w:divBdr>
            <w:top w:val="none" w:sz="0" w:space="0" w:color="auto"/>
            <w:left w:val="none" w:sz="0" w:space="0" w:color="auto"/>
            <w:bottom w:val="none" w:sz="0" w:space="0" w:color="auto"/>
            <w:right w:val="none" w:sz="0" w:space="0" w:color="auto"/>
          </w:divBdr>
        </w:div>
        <w:div w:id="266694021">
          <w:marLeft w:val="0"/>
          <w:marRight w:val="0"/>
          <w:marTop w:val="0"/>
          <w:marBottom w:val="0"/>
          <w:divBdr>
            <w:top w:val="none" w:sz="0" w:space="0" w:color="auto"/>
            <w:left w:val="none" w:sz="0" w:space="0" w:color="auto"/>
            <w:bottom w:val="none" w:sz="0" w:space="0" w:color="auto"/>
            <w:right w:val="none" w:sz="0" w:space="0" w:color="auto"/>
          </w:divBdr>
        </w:div>
        <w:div w:id="1090732547">
          <w:marLeft w:val="0"/>
          <w:marRight w:val="0"/>
          <w:marTop w:val="0"/>
          <w:marBottom w:val="0"/>
          <w:divBdr>
            <w:top w:val="none" w:sz="0" w:space="0" w:color="auto"/>
            <w:left w:val="none" w:sz="0" w:space="0" w:color="auto"/>
            <w:bottom w:val="none" w:sz="0" w:space="0" w:color="auto"/>
            <w:right w:val="none" w:sz="0" w:space="0" w:color="auto"/>
          </w:divBdr>
        </w:div>
        <w:div w:id="233702467">
          <w:marLeft w:val="0"/>
          <w:marRight w:val="0"/>
          <w:marTop w:val="0"/>
          <w:marBottom w:val="0"/>
          <w:divBdr>
            <w:top w:val="none" w:sz="0" w:space="0" w:color="auto"/>
            <w:left w:val="none" w:sz="0" w:space="0" w:color="auto"/>
            <w:bottom w:val="none" w:sz="0" w:space="0" w:color="auto"/>
            <w:right w:val="none" w:sz="0" w:space="0" w:color="auto"/>
          </w:divBdr>
        </w:div>
        <w:div w:id="139008173">
          <w:marLeft w:val="0"/>
          <w:marRight w:val="0"/>
          <w:marTop w:val="0"/>
          <w:marBottom w:val="0"/>
          <w:divBdr>
            <w:top w:val="none" w:sz="0" w:space="0" w:color="auto"/>
            <w:left w:val="none" w:sz="0" w:space="0" w:color="auto"/>
            <w:bottom w:val="none" w:sz="0" w:space="0" w:color="auto"/>
            <w:right w:val="none" w:sz="0" w:space="0" w:color="auto"/>
          </w:divBdr>
        </w:div>
        <w:div w:id="1041058822">
          <w:marLeft w:val="0"/>
          <w:marRight w:val="0"/>
          <w:marTop w:val="0"/>
          <w:marBottom w:val="0"/>
          <w:divBdr>
            <w:top w:val="none" w:sz="0" w:space="0" w:color="auto"/>
            <w:left w:val="none" w:sz="0" w:space="0" w:color="auto"/>
            <w:bottom w:val="none" w:sz="0" w:space="0" w:color="auto"/>
            <w:right w:val="none" w:sz="0" w:space="0" w:color="auto"/>
          </w:divBdr>
        </w:div>
        <w:div w:id="556627740">
          <w:marLeft w:val="0"/>
          <w:marRight w:val="0"/>
          <w:marTop w:val="0"/>
          <w:marBottom w:val="0"/>
          <w:divBdr>
            <w:top w:val="none" w:sz="0" w:space="0" w:color="auto"/>
            <w:left w:val="none" w:sz="0" w:space="0" w:color="auto"/>
            <w:bottom w:val="none" w:sz="0" w:space="0" w:color="auto"/>
            <w:right w:val="none" w:sz="0" w:space="0" w:color="auto"/>
          </w:divBdr>
        </w:div>
        <w:div w:id="305857359">
          <w:marLeft w:val="0"/>
          <w:marRight w:val="0"/>
          <w:marTop w:val="0"/>
          <w:marBottom w:val="0"/>
          <w:divBdr>
            <w:top w:val="none" w:sz="0" w:space="0" w:color="auto"/>
            <w:left w:val="none" w:sz="0" w:space="0" w:color="auto"/>
            <w:bottom w:val="none" w:sz="0" w:space="0" w:color="auto"/>
            <w:right w:val="none" w:sz="0" w:space="0" w:color="auto"/>
          </w:divBdr>
        </w:div>
        <w:div w:id="1928342874">
          <w:marLeft w:val="0"/>
          <w:marRight w:val="0"/>
          <w:marTop w:val="0"/>
          <w:marBottom w:val="0"/>
          <w:divBdr>
            <w:top w:val="none" w:sz="0" w:space="0" w:color="auto"/>
            <w:left w:val="none" w:sz="0" w:space="0" w:color="auto"/>
            <w:bottom w:val="none" w:sz="0" w:space="0" w:color="auto"/>
            <w:right w:val="none" w:sz="0" w:space="0" w:color="auto"/>
          </w:divBdr>
        </w:div>
        <w:div w:id="1882552139">
          <w:marLeft w:val="0"/>
          <w:marRight w:val="0"/>
          <w:marTop w:val="0"/>
          <w:marBottom w:val="0"/>
          <w:divBdr>
            <w:top w:val="none" w:sz="0" w:space="0" w:color="auto"/>
            <w:left w:val="none" w:sz="0" w:space="0" w:color="auto"/>
            <w:bottom w:val="none" w:sz="0" w:space="0" w:color="auto"/>
            <w:right w:val="none" w:sz="0" w:space="0" w:color="auto"/>
          </w:divBdr>
        </w:div>
        <w:div w:id="417870685">
          <w:marLeft w:val="0"/>
          <w:marRight w:val="0"/>
          <w:marTop w:val="0"/>
          <w:marBottom w:val="0"/>
          <w:divBdr>
            <w:top w:val="none" w:sz="0" w:space="0" w:color="auto"/>
            <w:left w:val="none" w:sz="0" w:space="0" w:color="auto"/>
            <w:bottom w:val="none" w:sz="0" w:space="0" w:color="auto"/>
            <w:right w:val="none" w:sz="0" w:space="0" w:color="auto"/>
          </w:divBdr>
        </w:div>
        <w:div w:id="506940175">
          <w:marLeft w:val="0"/>
          <w:marRight w:val="0"/>
          <w:marTop w:val="0"/>
          <w:marBottom w:val="0"/>
          <w:divBdr>
            <w:top w:val="none" w:sz="0" w:space="0" w:color="auto"/>
            <w:left w:val="none" w:sz="0" w:space="0" w:color="auto"/>
            <w:bottom w:val="none" w:sz="0" w:space="0" w:color="auto"/>
            <w:right w:val="none" w:sz="0" w:space="0" w:color="auto"/>
          </w:divBdr>
        </w:div>
        <w:div w:id="439110432">
          <w:marLeft w:val="0"/>
          <w:marRight w:val="0"/>
          <w:marTop w:val="0"/>
          <w:marBottom w:val="0"/>
          <w:divBdr>
            <w:top w:val="none" w:sz="0" w:space="0" w:color="auto"/>
            <w:left w:val="none" w:sz="0" w:space="0" w:color="auto"/>
            <w:bottom w:val="none" w:sz="0" w:space="0" w:color="auto"/>
            <w:right w:val="none" w:sz="0" w:space="0" w:color="auto"/>
          </w:divBdr>
        </w:div>
        <w:div w:id="891387263">
          <w:marLeft w:val="0"/>
          <w:marRight w:val="0"/>
          <w:marTop w:val="0"/>
          <w:marBottom w:val="0"/>
          <w:divBdr>
            <w:top w:val="none" w:sz="0" w:space="0" w:color="auto"/>
            <w:left w:val="none" w:sz="0" w:space="0" w:color="auto"/>
            <w:bottom w:val="none" w:sz="0" w:space="0" w:color="auto"/>
            <w:right w:val="none" w:sz="0" w:space="0" w:color="auto"/>
          </w:divBdr>
        </w:div>
        <w:div w:id="568228415">
          <w:marLeft w:val="0"/>
          <w:marRight w:val="0"/>
          <w:marTop w:val="0"/>
          <w:marBottom w:val="0"/>
          <w:divBdr>
            <w:top w:val="none" w:sz="0" w:space="0" w:color="auto"/>
            <w:left w:val="none" w:sz="0" w:space="0" w:color="auto"/>
            <w:bottom w:val="none" w:sz="0" w:space="0" w:color="auto"/>
            <w:right w:val="none" w:sz="0" w:space="0" w:color="auto"/>
          </w:divBdr>
        </w:div>
        <w:div w:id="2145154450">
          <w:marLeft w:val="0"/>
          <w:marRight w:val="0"/>
          <w:marTop w:val="0"/>
          <w:marBottom w:val="0"/>
          <w:divBdr>
            <w:top w:val="none" w:sz="0" w:space="0" w:color="auto"/>
            <w:left w:val="none" w:sz="0" w:space="0" w:color="auto"/>
            <w:bottom w:val="none" w:sz="0" w:space="0" w:color="auto"/>
            <w:right w:val="none" w:sz="0" w:space="0" w:color="auto"/>
          </w:divBdr>
        </w:div>
        <w:div w:id="487748390">
          <w:marLeft w:val="0"/>
          <w:marRight w:val="0"/>
          <w:marTop w:val="0"/>
          <w:marBottom w:val="0"/>
          <w:divBdr>
            <w:top w:val="none" w:sz="0" w:space="0" w:color="auto"/>
            <w:left w:val="none" w:sz="0" w:space="0" w:color="auto"/>
            <w:bottom w:val="none" w:sz="0" w:space="0" w:color="auto"/>
            <w:right w:val="none" w:sz="0" w:space="0" w:color="auto"/>
          </w:divBdr>
        </w:div>
        <w:div w:id="722145945">
          <w:marLeft w:val="0"/>
          <w:marRight w:val="0"/>
          <w:marTop w:val="0"/>
          <w:marBottom w:val="0"/>
          <w:divBdr>
            <w:top w:val="none" w:sz="0" w:space="0" w:color="auto"/>
            <w:left w:val="none" w:sz="0" w:space="0" w:color="auto"/>
            <w:bottom w:val="none" w:sz="0" w:space="0" w:color="auto"/>
            <w:right w:val="none" w:sz="0" w:space="0" w:color="auto"/>
          </w:divBdr>
        </w:div>
        <w:div w:id="284237565">
          <w:marLeft w:val="0"/>
          <w:marRight w:val="0"/>
          <w:marTop w:val="0"/>
          <w:marBottom w:val="0"/>
          <w:divBdr>
            <w:top w:val="none" w:sz="0" w:space="0" w:color="auto"/>
            <w:left w:val="none" w:sz="0" w:space="0" w:color="auto"/>
            <w:bottom w:val="none" w:sz="0" w:space="0" w:color="auto"/>
            <w:right w:val="none" w:sz="0" w:space="0" w:color="auto"/>
          </w:divBdr>
        </w:div>
        <w:div w:id="1528448279">
          <w:marLeft w:val="0"/>
          <w:marRight w:val="0"/>
          <w:marTop w:val="0"/>
          <w:marBottom w:val="0"/>
          <w:divBdr>
            <w:top w:val="none" w:sz="0" w:space="0" w:color="auto"/>
            <w:left w:val="none" w:sz="0" w:space="0" w:color="auto"/>
            <w:bottom w:val="none" w:sz="0" w:space="0" w:color="auto"/>
            <w:right w:val="none" w:sz="0" w:space="0" w:color="auto"/>
          </w:divBdr>
        </w:div>
        <w:div w:id="585774636">
          <w:marLeft w:val="0"/>
          <w:marRight w:val="0"/>
          <w:marTop w:val="0"/>
          <w:marBottom w:val="0"/>
          <w:divBdr>
            <w:top w:val="none" w:sz="0" w:space="0" w:color="auto"/>
            <w:left w:val="none" w:sz="0" w:space="0" w:color="auto"/>
            <w:bottom w:val="none" w:sz="0" w:space="0" w:color="auto"/>
            <w:right w:val="none" w:sz="0" w:space="0" w:color="auto"/>
          </w:divBdr>
        </w:div>
        <w:div w:id="1214465486">
          <w:marLeft w:val="0"/>
          <w:marRight w:val="0"/>
          <w:marTop w:val="0"/>
          <w:marBottom w:val="0"/>
          <w:divBdr>
            <w:top w:val="none" w:sz="0" w:space="0" w:color="auto"/>
            <w:left w:val="none" w:sz="0" w:space="0" w:color="auto"/>
            <w:bottom w:val="none" w:sz="0" w:space="0" w:color="auto"/>
            <w:right w:val="none" w:sz="0" w:space="0" w:color="auto"/>
          </w:divBdr>
        </w:div>
        <w:div w:id="70932752">
          <w:marLeft w:val="0"/>
          <w:marRight w:val="0"/>
          <w:marTop w:val="0"/>
          <w:marBottom w:val="0"/>
          <w:divBdr>
            <w:top w:val="none" w:sz="0" w:space="0" w:color="auto"/>
            <w:left w:val="none" w:sz="0" w:space="0" w:color="auto"/>
            <w:bottom w:val="none" w:sz="0" w:space="0" w:color="auto"/>
            <w:right w:val="none" w:sz="0" w:space="0" w:color="auto"/>
          </w:divBdr>
        </w:div>
        <w:div w:id="1400441343">
          <w:marLeft w:val="0"/>
          <w:marRight w:val="0"/>
          <w:marTop w:val="0"/>
          <w:marBottom w:val="0"/>
          <w:divBdr>
            <w:top w:val="none" w:sz="0" w:space="0" w:color="auto"/>
            <w:left w:val="none" w:sz="0" w:space="0" w:color="auto"/>
            <w:bottom w:val="none" w:sz="0" w:space="0" w:color="auto"/>
            <w:right w:val="none" w:sz="0" w:space="0" w:color="auto"/>
          </w:divBdr>
        </w:div>
        <w:div w:id="115414201">
          <w:marLeft w:val="0"/>
          <w:marRight w:val="0"/>
          <w:marTop w:val="0"/>
          <w:marBottom w:val="0"/>
          <w:divBdr>
            <w:top w:val="none" w:sz="0" w:space="0" w:color="auto"/>
            <w:left w:val="none" w:sz="0" w:space="0" w:color="auto"/>
            <w:bottom w:val="none" w:sz="0" w:space="0" w:color="auto"/>
            <w:right w:val="none" w:sz="0" w:space="0" w:color="auto"/>
          </w:divBdr>
        </w:div>
        <w:div w:id="371030389">
          <w:marLeft w:val="0"/>
          <w:marRight w:val="0"/>
          <w:marTop w:val="0"/>
          <w:marBottom w:val="0"/>
          <w:divBdr>
            <w:top w:val="none" w:sz="0" w:space="0" w:color="auto"/>
            <w:left w:val="none" w:sz="0" w:space="0" w:color="auto"/>
            <w:bottom w:val="none" w:sz="0" w:space="0" w:color="auto"/>
            <w:right w:val="none" w:sz="0" w:space="0" w:color="auto"/>
          </w:divBdr>
        </w:div>
        <w:div w:id="865749444">
          <w:marLeft w:val="0"/>
          <w:marRight w:val="0"/>
          <w:marTop w:val="0"/>
          <w:marBottom w:val="0"/>
          <w:divBdr>
            <w:top w:val="none" w:sz="0" w:space="0" w:color="auto"/>
            <w:left w:val="none" w:sz="0" w:space="0" w:color="auto"/>
            <w:bottom w:val="none" w:sz="0" w:space="0" w:color="auto"/>
            <w:right w:val="none" w:sz="0" w:space="0" w:color="auto"/>
          </w:divBdr>
        </w:div>
        <w:div w:id="346179582">
          <w:marLeft w:val="0"/>
          <w:marRight w:val="0"/>
          <w:marTop w:val="0"/>
          <w:marBottom w:val="0"/>
          <w:divBdr>
            <w:top w:val="none" w:sz="0" w:space="0" w:color="auto"/>
            <w:left w:val="none" w:sz="0" w:space="0" w:color="auto"/>
            <w:bottom w:val="none" w:sz="0" w:space="0" w:color="auto"/>
            <w:right w:val="none" w:sz="0" w:space="0" w:color="auto"/>
          </w:divBdr>
        </w:div>
        <w:div w:id="1876846618">
          <w:marLeft w:val="0"/>
          <w:marRight w:val="0"/>
          <w:marTop w:val="0"/>
          <w:marBottom w:val="0"/>
          <w:divBdr>
            <w:top w:val="none" w:sz="0" w:space="0" w:color="auto"/>
            <w:left w:val="none" w:sz="0" w:space="0" w:color="auto"/>
            <w:bottom w:val="none" w:sz="0" w:space="0" w:color="auto"/>
            <w:right w:val="none" w:sz="0" w:space="0" w:color="auto"/>
          </w:divBdr>
        </w:div>
        <w:div w:id="1316301312">
          <w:marLeft w:val="0"/>
          <w:marRight w:val="0"/>
          <w:marTop w:val="0"/>
          <w:marBottom w:val="0"/>
          <w:divBdr>
            <w:top w:val="none" w:sz="0" w:space="0" w:color="auto"/>
            <w:left w:val="none" w:sz="0" w:space="0" w:color="auto"/>
            <w:bottom w:val="none" w:sz="0" w:space="0" w:color="auto"/>
            <w:right w:val="none" w:sz="0" w:space="0" w:color="auto"/>
          </w:divBdr>
        </w:div>
        <w:div w:id="1602563153">
          <w:marLeft w:val="0"/>
          <w:marRight w:val="0"/>
          <w:marTop w:val="0"/>
          <w:marBottom w:val="0"/>
          <w:divBdr>
            <w:top w:val="none" w:sz="0" w:space="0" w:color="auto"/>
            <w:left w:val="none" w:sz="0" w:space="0" w:color="auto"/>
            <w:bottom w:val="none" w:sz="0" w:space="0" w:color="auto"/>
            <w:right w:val="none" w:sz="0" w:space="0" w:color="auto"/>
          </w:divBdr>
        </w:div>
        <w:div w:id="721296895">
          <w:marLeft w:val="0"/>
          <w:marRight w:val="0"/>
          <w:marTop w:val="0"/>
          <w:marBottom w:val="0"/>
          <w:divBdr>
            <w:top w:val="none" w:sz="0" w:space="0" w:color="auto"/>
            <w:left w:val="none" w:sz="0" w:space="0" w:color="auto"/>
            <w:bottom w:val="none" w:sz="0" w:space="0" w:color="auto"/>
            <w:right w:val="none" w:sz="0" w:space="0" w:color="auto"/>
          </w:divBdr>
        </w:div>
        <w:div w:id="1050761344">
          <w:marLeft w:val="0"/>
          <w:marRight w:val="0"/>
          <w:marTop w:val="0"/>
          <w:marBottom w:val="0"/>
          <w:divBdr>
            <w:top w:val="none" w:sz="0" w:space="0" w:color="auto"/>
            <w:left w:val="none" w:sz="0" w:space="0" w:color="auto"/>
            <w:bottom w:val="none" w:sz="0" w:space="0" w:color="auto"/>
            <w:right w:val="none" w:sz="0" w:space="0" w:color="auto"/>
          </w:divBdr>
        </w:div>
        <w:div w:id="1198933915">
          <w:marLeft w:val="0"/>
          <w:marRight w:val="0"/>
          <w:marTop w:val="0"/>
          <w:marBottom w:val="0"/>
          <w:divBdr>
            <w:top w:val="none" w:sz="0" w:space="0" w:color="auto"/>
            <w:left w:val="none" w:sz="0" w:space="0" w:color="auto"/>
            <w:bottom w:val="none" w:sz="0" w:space="0" w:color="auto"/>
            <w:right w:val="none" w:sz="0" w:space="0" w:color="auto"/>
          </w:divBdr>
        </w:div>
        <w:div w:id="801264858">
          <w:marLeft w:val="0"/>
          <w:marRight w:val="0"/>
          <w:marTop w:val="0"/>
          <w:marBottom w:val="0"/>
          <w:divBdr>
            <w:top w:val="none" w:sz="0" w:space="0" w:color="auto"/>
            <w:left w:val="none" w:sz="0" w:space="0" w:color="auto"/>
            <w:bottom w:val="none" w:sz="0" w:space="0" w:color="auto"/>
            <w:right w:val="none" w:sz="0" w:space="0" w:color="auto"/>
          </w:divBdr>
        </w:div>
        <w:div w:id="1293826432">
          <w:marLeft w:val="0"/>
          <w:marRight w:val="0"/>
          <w:marTop w:val="0"/>
          <w:marBottom w:val="0"/>
          <w:divBdr>
            <w:top w:val="none" w:sz="0" w:space="0" w:color="auto"/>
            <w:left w:val="none" w:sz="0" w:space="0" w:color="auto"/>
            <w:bottom w:val="none" w:sz="0" w:space="0" w:color="auto"/>
            <w:right w:val="none" w:sz="0" w:space="0" w:color="auto"/>
          </w:divBdr>
        </w:div>
        <w:div w:id="150609203">
          <w:marLeft w:val="0"/>
          <w:marRight w:val="0"/>
          <w:marTop w:val="0"/>
          <w:marBottom w:val="0"/>
          <w:divBdr>
            <w:top w:val="none" w:sz="0" w:space="0" w:color="auto"/>
            <w:left w:val="none" w:sz="0" w:space="0" w:color="auto"/>
            <w:bottom w:val="none" w:sz="0" w:space="0" w:color="auto"/>
            <w:right w:val="none" w:sz="0" w:space="0" w:color="auto"/>
          </w:divBdr>
        </w:div>
        <w:div w:id="1276788757">
          <w:marLeft w:val="0"/>
          <w:marRight w:val="0"/>
          <w:marTop w:val="0"/>
          <w:marBottom w:val="0"/>
          <w:divBdr>
            <w:top w:val="none" w:sz="0" w:space="0" w:color="auto"/>
            <w:left w:val="none" w:sz="0" w:space="0" w:color="auto"/>
            <w:bottom w:val="none" w:sz="0" w:space="0" w:color="auto"/>
            <w:right w:val="none" w:sz="0" w:space="0" w:color="auto"/>
          </w:divBdr>
        </w:div>
        <w:div w:id="1942642941">
          <w:marLeft w:val="0"/>
          <w:marRight w:val="0"/>
          <w:marTop w:val="0"/>
          <w:marBottom w:val="0"/>
          <w:divBdr>
            <w:top w:val="none" w:sz="0" w:space="0" w:color="auto"/>
            <w:left w:val="none" w:sz="0" w:space="0" w:color="auto"/>
            <w:bottom w:val="none" w:sz="0" w:space="0" w:color="auto"/>
            <w:right w:val="none" w:sz="0" w:space="0" w:color="auto"/>
          </w:divBdr>
        </w:div>
        <w:div w:id="1731077914">
          <w:marLeft w:val="0"/>
          <w:marRight w:val="0"/>
          <w:marTop w:val="0"/>
          <w:marBottom w:val="0"/>
          <w:divBdr>
            <w:top w:val="none" w:sz="0" w:space="0" w:color="auto"/>
            <w:left w:val="none" w:sz="0" w:space="0" w:color="auto"/>
            <w:bottom w:val="none" w:sz="0" w:space="0" w:color="auto"/>
            <w:right w:val="none" w:sz="0" w:space="0" w:color="auto"/>
          </w:divBdr>
        </w:div>
        <w:div w:id="429084226">
          <w:marLeft w:val="0"/>
          <w:marRight w:val="0"/>
          <w:marTop w:val="0"/>
          <w:marBottom w:val="0"/>
          <w:divBdr>
            <w:top w:val="none" w:sz="0" w:space="0" w:color="auto"/>
            <w:left w:val="none" w:sz="0" w:space="0" w:color="auto"/>
            <w:bottom w:val="none" w:sz="0" w:space="0" w:color="auto"/>
            <w:right w:val="none" w:sz="0" w:space="0" w:color="auto"/>
          </w:divBdr>
        </w:div>
        <w:div w:id="1557354154">
          <w:marLeft w:val="0"/>
          <w:marRight w:val="0"/>
          <w:marTop w:val="0"/>
          <w:marBottom w:val="0"/>
          <w:divBdr>
            <w:top w:val="none" w:sz="0" w:space="0" w:color="auto"/>
            <w:left w:val="none" w:sz="0" w:space="0" w:color="auto"/>
            <w:bottom w:val="none" w:sz="0" w:space="0" w:color="auto"/>
            <w:right w:val="none" w:sz="0" w:space="0" w:color="auto"/>
          </w:divBdr>
        </w:div>
        <w:div w:id="1275600980">
          <w:marLeft w:val="0"/>
          <w:marRight w:val="0"/>
          <w:marTop w:val="0"/>
          <w:marBottom w:val="0"/>
          <w:divBdr>
            <w:top w:val="none" w:sz="0" w:space="0" w:color="auto"/>
            <w:left w:val="none" w:sz="0" w:space="0" w:color="auto"/>
            <w:bottom w:val="none" w:sz="0" w:space="0" w:color="auto"/>
            <w:right w:val="none" w:sz="0" w:space="0" w:color="auto"/>
          </w:divBdr>
        </w:div>
        <w:div w:id="1380324708">
          <w:marLeft w:val="0"/>
          <w:marRight w:val="0"/>
          <w:marTop w:val="0"/>
          <w:marBottom w:val="0"/>
          <w:divBdr>
            <w:top w:val="none" w:sz="0" w:space="0" w:color="auto"/>
            <w:left w:val="none" w:sz="0" w:space="0" w:color="auto"/>
            <w:bottom w:val="none" w:sz="0" w:space="0" w:color="auto"/>
            <w:right w:val="none" w:sz="0" w:space="0" w:color="auto"/>
          </w:divBdr>
        </w:div>
        <w:div w:id="892615040">
          <w:marLeft w:val="0"/>
          <w:marRight w:val="0"/>
          <w:marTop w:val="0"/>
          <w:marBottom w:val="0"/>
          <w:divBdr>
            <w:top w:val="none" w:sz="0" w:space="0" w:color="auto"/>
            <w:left w:val="none" w:sz="0" w:space="0" w:color="auto"/>
            <w:bottom w:val="none" w:sz="0" w:space="0" w:color="auto"/>
            <w:right w:val="none" w:sz="0" w:space="0" w:color="auto"/>
          </w:divBdr>
        </w:div>
        <w:div w:id="1970043165">
          <w:marLeft w:val="0"/>
          <w:marRight w:val="0"/>
          <w:marTop w:val="0"/>
          <w:marBottom w:val="0"/>
          <w:divBdr>
            <w:top w:val="none" w:sz="0" w:space="0" w:color="auto"/>
            <w:left w:val="none" w:sz="0" w:space="0" w:color="auto"/>
            <w:bottom w:val="none" w:sz="0" w:space="0" w:color="auto"/>
            <w:right w:val="none" w:sz="0" w:space="0" w:color="auto"/>
          </w:divBdr>
        </w:div>
        <w:div w:id="59015104">
          <w:marLeft w:val="0"/>
          <w:marRight w:val="0"/>
          <w:marTop w:val="0"/>
          <w:marBottom w:val="0"/>
          <w:divBdr>
            <w:top w:val="none" w:sz="0" w:space="0" w:color="auto"/>
            <w:left w:val="none" w:sz="0" w:space="0" w:color="auto"/>
            <w:bottom w:val="none" w:sz="0" w:space="0" w:color="auto"/>
            <w:right w:val="none" w:sz="0" w:space="0" w:color="auto"/>
          </w:divBdr>
        </w:div>
        <w:div w:id="284430853">
          <w:marLeft w:val="0"/>
          <w:marRight w:val="0"/>
          <w:marTop w:val="0"/>
          <w:marBottom w:val="0"/>
          <w:divBdr>
            <w:top w:val="none" w:sz="0" w:space="0" w:color="auto"/>
            <w:left w:val="none" w:sz="0" w:space="0" w:color="auto"/>
            <w:bottom w:val="none" w:sz="0" w:space="0" w:color="auto"/>
            <w:right w:val="none" w:sz="0" w:space="0" w:color="auto"/>
          </w:divBdr>
        </w:div>
        <w:div w:id="1246722769">
          <w:marLeft w:val="0"/>
          <w:marRight w:val="0"/>
          <w:marTop w:val="0"/>
          <w:marBottom w:val="0"/>
          <w:divBdr>
            <w:top w:val="none" w:sz="0" w:space="0" w:color="auto"/>
            <w:left w:val="none" w:sz="0" w:space="0" w:color="auto"/>
            <w:bottom w:val="none" w:sz="0" w:space="0" w:color="auto"/>
            <w:right w:val="none" w:sz="0" w:space="0" w:color="auto"/>
          </w:divBdr>
        </w:div>
        <w:div w:id="1392726822">
          <w:marLeft w:val="0"/>
          <w:marRight w:val="0"/>
          <w:marTop w:val="0"/>
          <w:marBottom w:val="0"/>
          <w:divBdr>
            <w:top w:val="none" w:sz="0" w:space="0" w:color="auto"/>
            <w:left w:val="none" w:sz="0" w:space="0" w:color="auto"/>
            <w:bottom w:val="none" w:sz="0" w:space="0" w:color="auto"/>
            <w:right w:val="none" w:sz="0" w:space="0" w:color="auto"/>
          </w:divBdr>
        </w:div>
        <w:div w:id="1948728758">
          <w:marLeft w:val="0"/>
          <w:marRight w:val="0"/>
          <w:marTop w:val="0"/>
          <w:marBottom w:val="0"/>
          <w:divBdr>
            <w:top w:val="none" w:sz="0" w:space="0" w:color="auto"/>
            <w:left w:val="none" w:sz="0" w:space="0" w:color="auto"/>
            <w:bottom w:val="none" w:sz="0" w:space="0" w:color="auto"/>
            <w:right w:val="none" w:sz="0" w:space="0" w:color="auto"/>
          </w:divBdr>
        </w:div>
        <w:div w:id="61485927">
          <w:marLeft w:val="0"/>
          <w:marRight w:val="0"/>
          <w:marTop w:val="0"/>
          <w:marBottom w:val="0"/>
          <w:divBdr>
            <w:top w:val="none" w:sz="0" w:space="0" w:color="auto"/>
            <w:left w:val="none" w:sz="0" w:space="0" w:color="auto"/>
            <w:bottom w:val="none" w:sz="0" w:space="0" w:color="auto"/>
            <w:right w:val="none" w:sz="0" w:space="0" w:color="auto"/>
          </w:divBdr>
        </w:div>
        <w:div w:id="166529591">
          <w:marLeft w:val="0"/>
          <w:marRight w:val="0"/>
          <w:marTop w:val="0"/>
          <w:marBottom w:val="0"/>
          <w:divBdr>
            <w:top w:val="none" w:sz="0" w:space="0" w:color="auto"/>
            <w:left w:val="none" w:sz="0" w:space="0" w:color="auto"/>
            <w:bottom w:val="none" w:sz="0" w:space="0" w:color="auto"/>
            <w:right w:val="none" w:sz="0" w:space="0" w:color="auto"/>
          </w:divBdr>
        </w:div>
        <w:div w:id="1611815117">
          <w:marLeft w:val="0"/>
          <w:marRight w:val="0"/>
          <w:marTop w:val="0"/>
          <w:marBottom w:val="0"/>
          <w:divBdr>
            <w:top w:val="none" w:sz="0" w:space="0" w:color="auto"/>
            <w:left w:val="none" w:sz="0" w:space="0" w:color="auto"/>
            <w:bottom w:val="none" w:sz="0" w:space="0" w:color="auto"/>
            <w:right w:val="none" w:sz="0" w:space="0" w:color="auto"/>
          </w:divBdr>
        </w:div>
        <w:div w:id="1098717445">
          <w:marLeft w:val="0"/>
          <w:marRight w:val="0"/>
          <w:marTop w:val="0"/>
          <w:marBottom w:val="0"/>
          <w:divBdr>
            <w:top w:val="none" w:sz="0" w:space="0" w:color="auto"/>
            <w:left w:val="none" w:sz="0" w:space="0" w:color="auto"/>
            <w:bottom w:val="none" w:sz="0" w:space="0" w:color="auto"/>
            <w:right w:val="none" w:sz="0" w:space="0" w:color="auto"/>
          </w:divBdr>
        </w:div>
        <w:div w:id="1879976086">
          <w:marLeft w:val="0"/>
          <w:marRight w:val="0"/>
          <w:marTop w:val="0"/>
          <w:marBottom w:val="0"/>
          <w:divBdr>
            <w:top w:val="none" w:sz="0" w:space="0" w:color="auto"/>
            <w:left w:val="none" w:sz="0" w:space="0" w:color="auto"/>
            <w:bottom w:val="none" w:sz="0" w:space="0" w:color="auto"/>
            <w:right w:val="none" w:sz="0" w:space="0" w:color="auto"/>
          </w:divBdr>
        </w:div>
      </w:divsChild>
    </w:div>
    <w:div w:id="621498864">
      <w:bodyDiv w:val="1"/>
      <w:marLeft w:val="0"/>
      <w:marRight w:val="0"/>
      <w:marTop w:val="0"/>
      <w:marBottom w:val="0"/>
      <w:divBdr>
        <w:top w:val="none" w:sz="0" w:space="0" w:color="auto"/>
        <w:left w:val="none" w:sz="0" w:space="0" w:color="auto"/>
        <w:bottom w:val="none" w:sz="0" w:space="0" w:color="auto"/>
        <w:right w:val="none" w:sz="0" w:space="0" w:color="auto"/>
      </w:divBdr>
    </w:div>
    <w:div w:id="666518674">
      <w:bodyDiv w:val="1"/>
      <w:marLeft w:val="0"/>
      <w:marRight w:val="0"/>
      <w:marTop w:val="0"/>
      <w:marBottom w:val="0"/>
      <w:divBdr>
        <w:top w:val="none" w:sz="0" w:space="0" w:color="auto"/>
        <w:left w:val="none" w:sz="0" w:space="0" w:color="auto"/>
        <w:bottom w:val="none" w:sz="0" w:space="0" w:color="auto"/>
        <w:right w:val="none" w:sz="0" w:space="0" w:color="auto"/>
      </w:divBdr>
    </w:div>
    <w:div w:id="777797706">
      <w:bodyDiv w:val="1"/>
      <w:marLeft w:val="0"/>
      <w:marRight w:val="0"/>
      <w:marTop w:val="0"/>
      <w:marBottom w:val="0"/>
      <w:divBdr>
        <w:top w:val="none" w:sz="0" w:space="0" w:color="auto"/>
        <w:left w:val="none" w:sz="0" w:space="0" w:color="auto"/>
        <w:bottom w:val="none" w:sz="0" w:space="0" w:color="auto"/>
        <w:right w:val="none" w:sz="0" w:space="0" w:color="auto"/>
      </w:divBdr>
      <w:divsChild>
        <w:div w:id="26102490">
          <w:marLeft w:val="0"/>
          <w:marRight w:val="0"/>
          <w:marTop w:val="0"/>
          <w:marBottom w:val="0"/>
          <w:divBdr>
            <w:top w:val="none" w:sz="0" w:space="0" w:color="auto"/>
            <w:left w:val="none" w:sz="0" w:space="0" w:color="auto"/>
            <w:bottom w:val="none" w:sz="0" w:space="0" w:color="auto"/>
            <w:right w:val="none" w:sz="0" w:space="0" w:color="auto"/>
          </w:divBdr>
        </w:div>
        <w:div w:id="1047607213">
          <w:marLeft w:val="0"/>
          <w:marRight w:val="0"/>
          <w:marTop w:val="0"/>
          <w:marBottom w:val="0"/>
          <w:divBdr>
            <w:top w:val="none" w:sz="0" w:space="0" w:color="auto"/>
            <w:left w:val="none" w:sz="0" w:space="0" w:color="auto"/>
            <w:bottom w:val="none" w:sz="0" w:space="0" w:color="auto"/>
            <w:right w:val="none" w:sz="0" w:space="0" w:color="auto"/>
          </w:divBdr>
        </w:div>
        <w:div w:id="143087623">
          <w:marLeft w:val="0"/>
          <w:marRight w:val="0"/>
          <w:marTop w:val="0"/>
          <w:marBottom w:val="0"/>
          <w:divBdr>
            <w:top w:val="none" w:sz="0" w:space="0" w:color="auto"/>
            <w:left w:val="none" w:sz="0" w:space="0" w:color="auto"/>
            <w:bottom w:val="none" w:sz="0" w:space="0" w:color="auto"/>
            <w:right w:val="none" w:sz="0" w:space="0" w:color="auto"/>
          </w:divBdr>
        </w:div>
        <w:div w:id="392890232">
          <w:marLeft w:val="0"/>
          <w:marRight w:val="0"/>
          <w:marTop w:val="0"/>
          <w:marBottom w:val="0"/>
          <w:divBdr>
            <w:top w:val="none" w:sz="0" w:space="0" w:color="auto"/>
            <w:left w:val="none" w:sz="0" w:space="0" w:color="auto"/>
            <w:bottom w:val="none" w:sz="0" w:space="0" w:color="auto"/>
            <w:right w:val="none" w:sz="0" w:space="0" w:color="auto"/>
          </w:divBdr>
        </w:div>
        <w:div w:id="555748178">
          <w:marLeft w:val="0"/>
          <w:marRight w:val="0"/>
          <w:marTop w:val="0"/>
          <w:marBottom w:val="0"/>
          <w:divBdr>
            <w:top w:val="none" w:sz="0" w:space="0" w:color="auto"/>
            <w:left w:val="none" w:sz="0" w:space="0" w:color="auto"/>
            <w:bottom w:val="none" w:sz="0" w:space="0" w:color="auto"/>
            <w:right w:val="none" w:sz="0" w:space="0" w:color="auto"/>
          </w:divBdr>
        </w:div>
        <w:div w:id="1280260770">
          <w:marLeft w:val="0"/>
          <w:marRight w:val="0"/>
          <w:marTop w:val="0"/>
          <w:marBottom w:val="0"/>
          <w:divBdr>
            <w:top w:val="none" w:sz="0" w:space="0" w:color="auto"/>
            <w:left w:val="none" w:sz="0" w:space="0" w:color="auto"/>
            <w:bottom w:val="none" w:sz="0" w:space="0" w:color="auto"/>
            <w:right w:val="none" w:sz="0" w:space="0" w:color="auto"/>
          </w:divBdr>
        </w:div>
        <w:div w:id="1776712396">
          <w:marLeft w:val="0"/>
          <w:marRight w:val="0"/>
          <w:marTop w:val="0"/>
          <w:marBottom w:val="0"/>
          <w:divBdr>
            <w:top w:val="none" w:sz="0" w:space="0" w:color="auto"/>
            <w:left w:val="none" w:sz="0" w:space="0" w:color="auto"/>
            <w:bottom w:val="none" w:sz="0" w:space="0" w:color="auto"/>
            <w:right w:val="none" w:sz="0" w:space="0" w:color="auto"/>
          </w:divBdr>
        </w:div>
        <w:div w:id="220093720">
          <w:marLeft w:val="0"/>
          <w:marRight w:val="0"/>
          <w:marTop w:val="0"/>
          <w:marBottom w:val="0"/>
          <w:divBdr>
            <w:top w:val="none" w:sz="0" w:space="0" w:color="auto"/>
            <w:left w:val="none" w:sz="0" w:space="0" w:color="auto"/>
            <w:bottom w:val="none" w:sz="0" w:space="0" w:color="auto"/>
            <w:right w:val="none" w:sz="0" w:space="0" w:color="auto"/>
          </w:divBdr>
        </w:div>
        <w:div w:id="219631308">
          <w:marLeft w:val="0"/>
          <w:marRight w:val="0"/>
          <w:marTop w:val="0"/>
          <w:marBottom w:val="0"/>
          <w:divBdr>
            <w:top w:val="none" w:sz="0" w:space="0" w:color="auto"/>
            <w:left w:val="none" w:sz="0" w:space="0" w:color="auto"/>
            <w:bottom w:val="none" w:sz="0" w:space="0" w:color="auto"/>
            <w:right w:val="none" w:sz="0" w:space="0" w:color="auto"/>
          </w:divBdr>
        </w:div>
        <w:div w:id="311644697">
          <w:marLeft w:val="0"/>
          <w:marRight w:val="0"/>
          <w:marTop w:val="0"/>
          <w:marBottom w:val="0"/>
          <w:divBdr>
            <w:top w:val="none" w:sz="0" w:space="0" w:color="auto"/>
            <w:left w:val="none" w:sz="0" w:space="0" w:color="auto"/>
            <w:bottom w:val="none" w:sz="0" w:space="0" w:color="auto"/>
            <w:right w:val="none" w:sz="0" w:space="0" w:color="auto"/>
          </w:divBdr>
        </w:div>
      </w:divsChild>
    </w:div>
    <w:div w:id="807280321">
      <w:bodyDiv w:val="1"/>
      <w:marLeft w:val="0"/>
      <w:marRight w:val="0"/>
      <w:marTop w:val="0"/>
      <w:marBottom w:val="0"/>
      <w:divBdr>
        <w:top w:val="none" w:sz="0" w:space="0" w:color="auto"/>
        <w:left w:val="none" w:sz="0" w:space="0" w:color="auto"/>
        <w:bottom w:val="none" w:sz="0" w:space="0" w:color="auto"/>
        <w:right w:val="none" w:sz="0" w:space="0" w:color="auto"/>
      </w:divBdr>
    </w:div>
    <w:div w:id="870531122">
      <w:bodyDiv w:val="1"/>
      <w:marLeft w:val="0"/>
      <w:marRight w:val="0"/>
      <w:marTop w:val="0"/>
      <w:marBottom w:val="0"/>
      <w:divBdr>
        <w:top w:val="none" w:sz="0" w:space="0" w:color="auto"/>
        <w:left w:val="none" w:sz="0" w:space="0" w:color="auto"/>
        <w:bottom w:val="none" w:sz="0" w:space="0" w:color="auto"/>
        <w:right w:val="none" w:sz="0" w:space="0" w:color="auto"/>
      </w:divBdr>
      <w:divsChild>
        <w:div w:id="23678526">
          <w:marLeft w:val="0"/>
          <w:marRight w:val="0"/>
          <w:marTop w:val="0"/>
          <w:marBottom w:val="0"/>
          <w:divBdr>
            <w:top w:val="none" w:sz="0" w:space="0" w:color="auto"/>
            <w:left w:val="none" w:sz="0" w:space="0" w:color="auto"/>
            <w:bottom w:val="none" w:sz="0" w:space="0" w:color="auto"/>
            <w:right w:val="none" w:sz="0" w:space="0" w:color="auto"/>
          </w:divBdr>
        </w:div>
        <w:div w:id="769738082">
          <w:marLeft w:val="0"/>
          <w:marRight w:val="0"/>
          <w:marTop w:val="0"/>
          <w:marBottom w:val="0"/>
          <w:divBdr>
            <w:top w:val="none" w:sz="0" w:space="0" w:color="auto"/>
            <w:left w:val="none" w:sz="0" w:space="0" w:color="auto"/>
            <w:bottom w:val="none" w:sz="0" w:space="0" w:color="auto"/>
            <w:right w:val="none" w:sz="0" w:space="0" w:color="auto"/>
          </w:divBdr>
        </w:div>
        <w:div w:id="1760132958">
          <w:marLeft w:val="0"/>
          <w:marRight w:val="0"/>
          <w:marTop w:val="0"/>
          <w:marBottom w:val="0"/>
          <w:divBdr>
            <w:top w:val="none" w:sz="0" w:space="0" w:color="auto"/>
            <w:left w:val="none" w:sz="0" w:space="0" w:color="auto"/>
            <w:bottom w:val="none" w:sz="0" w:space="0" w:color="auto"/>
            <w:right w:val="none" w:sz="0" w:space="0" w:color="auto"/>
          </w:divBdr>
        </w:div>
        <w:div w:id="2039970486">
          <w:marLeft w:val="0"/>
          <w:marRight w:val="0"/>
          <w:marTop w:val="0"/>
          <w:marBottom w:val="0"/>
          <w:divBdr>
            <w:top w:val="none" w:sz="0" w:space="0" w:color="auto"/>
            <w:left w:val="none" w:sz="0" w:space="0" w:color="auto"/>
            <w:bottom w:val="none" w:sz="0" w:space="0" w:color="auto"/>
            <w:right w:val="none" w:sz="0" w:space="0" w:color="auto"/>
          </w:divBdr>
        </w:div>
        <w:div w:id="1141657867">
          <w:marLeft w:val="0"/>
          <w:marRight w:val="0"/>
          <w:marTop w:val="0"/>
          <w:marBottom w:val="0"/>
          <w:divBdr>
            <w:top w:val="none" w:sz="0" w:space="0" w:color="auto"/>
            <w:left w:val="none" w:sz="0" w:space="0" w:color="auto"/>
            <w:bottom w:val="none" w:sz="0" w:space="0" w:color="auto"/>
            <w:right w:val="none" w:sz="0" w:space="0" w:color="auto"/>
          </w:divBdr>
        </w:div>
        <w:div w:id="884755898">
          <w:marLeft w:val="0"/>
          <w:marRight w:val="0"/>
          <w:marTop w:val="0"/>
          <w:marBottom w:val="0"/>
          <w:divBdr>
            <w:top w:val="none" w:sz="0" w:space="0" w:color="auto"/>
            <w:left w:val="none" w:sz="0" w:space="0" w:color="auto"/>
            <w:bottom w:val="none" w:sz="0" w:space="0" w:color="auto"/>
            <w:right w:val="none" w:sz="0" w:space="0" w:color="auto"/>
          </w:divBdr>
        </w:div>
        <w:div w:id="2124499394">
          <w:marLeft w:val="0"/>
          <w:marRight w:val="0"/>
          <w:marTop w:val="0"/>
          <w:marBottom w:val="0"/>
          <w:divBdr>
            <w:top w:val="none" w:sz="0" w:space="0" w:color="auto"/>
            <w:left w:val="none" w:sz="0" w:space="0" w:color="auto"/>
            <w:bottom w:val="none" w:sz="0" w:space="0" w:color="auto"/>
            <w:right w:val="none" w:sz="0" w:space="0" w:color="auto"/>
          </w:divBdr>
        </w:div>
        <w:div w:id="1094741003">
          <w:marLeft w:val="0"/>
          <w:marRight w:val="0"/>
          <w:marTop w:val="0"/>
          <w:marBottom w:val="0"/>
          <w:divBdr>
            <w:top w:val="none" w:sz="0" w:space="0" w:color="auto"/>
            <w:left w:val="none" w:sz="0" w:space="0" w:color="auto"/>
            <w:bottom w:val="none" w:sz="0" w:space="0" w:color="auto"/>
            <w:right w:val="none" w:sz="0" w:space="0" w:color="auto"/>
          </w:divBdr>
        </w:div>
        <w:div w:id="300118032">
          <w:marLeft w:val="0"/>
          <w:marRight w:val="0"/>
          <w:marTop w:val="0"/>
          <w:marBottom w:val="0"/>
          <w:divBdr>
            <w:top w:val="none" w:sz="0" w:space="0" w:color="auto"/>
            <w:left w:val="none" w:sz="0" w:space="0" w:color="auto"/>
            <w:bottom w:val="none" w:sz="0" w:space="0" w:color="auto"/>
            <w:right w:val="none" w:sz="0" w:space="0" w:color="auto"/>
          </w:divBdr>
        </w:div>
      </w:divsChild>
    </w:div>
    <w:div w:id="912274294">
      <w:bodyDiv w:val="1"/>
      <w:marLeft w:val="0"/>
      <w:marRight w:val="0"/>
      <w:marTop w:val="0"/>
      <w:marBottom w:val="0"/>
      <w:divBdr>
        <w:top w:val="none" w:sz="0" w:space="0" w:color="auto"/>
        <w:left w:val="none" w:sz="0" w:space="0" w:color="auto"/>
        <w:bottom w:val="none" w:sz="0" w:space="0" w:color="auto"/>
        <w:right w:val="none" w:sz="0" w:space="0" w:color="auto"/>
      </w:divBdr>
      <w:divsChild>
        <w:div w:id="890532317">
          <w:marLeft w:val="0"/>
          <w:marRight w:val="0"/>
          <w:marTop w:val="0"/>
          <w:marBottom w:val="0"/>
          <w:divBdr>
            <w:top w:val="none" w:sz="0" w:space="0" w:color="auto"/>
            <w:left w:val="none" w:sz="0" w:space="0" w:color="auto"/>
            <w:bottom w:val="none" w:sz="0" w:space="0" w:color="auto"/>
            <w:right w:val="none" w:sz="0" w:space="0" w:color="auto"/>
          </w:divBdr>
        </w:div>
        <w:div w:id="1246571771">
          <w:marLeft w:val="0"/>
          <w:marRight w:val="0"/>
          <w:marTop w:val="0"/>
          <w:marBottom w:val="0"/>
          <w:divBdr>
            <w:top w:val="none" w:sz="0" w:space="0" w:color="auto"/>
            <w:left w:val="none" w:sz="0" w:space="0" w:color="auto"/>
            <w:bottom w:val="none" w:sz="0" w:space="0" w:color="auto"/>
            <w:right w:val="none" w:sz="0" w:space="0" w:color="auto"/>
          </w:divBdr>
        </w:div>
        <w:div w:id="648175364">
          <w:marLeft w:val="0"/>
          <w:marRight w:val="0"/>
          <w:marTop w:val="0"/>
          <w:marBottom w:val="0"/>
          <w:divBdr>
            <w:top w:val="none" w:sz="0" w:space="0" w:color="auto"/>
            <w:left w:val="none" w:sz="0" w:space="0" w:color="auto"/>
            <w:bottom w:val="none" w:sz="0" w:space="0" w:color="auto"/>
            <w:right w:val="none" w:sz="0" w:space="0" w:color="auto"/>
          </w:divBdr>
        </w:div>
        <w:div w:id="1274745485">
          <w:marLeft w:val="0"/>
          <w:marRight w:val="0"/>
          <w:marTop w:val="0"/>
          <w:marBottom w:val="0"/>
          <w:divBdr>
            <w:top w:val="none" w:sz="0" w:space="0" w:color="auto"/>
            <w:left w:val="none" w:sz="0" w:space="0" w:color="auto"/>
            <w:bottom w:val="none" w:sz="0" w:space="0" w:color="auto"/>
            <w:right w:val="none" w:sz="0" w:space="0" w:color="auto"/>
          </w:divBdr>
        </w:div>
        <w:div w:id="916086168">
          <w:marLeft w:val="0"/>
          <w:marRight w:val="0"/>
          <w:marTop w:val="0"/>
          <w:marBottom w:val="0"/>
          <w:divBdr>
            <w:top w:val="none" w:sz="0" w:space="0" w:color="auto"/>
            <w:left w:val="none" w:sz="0" w:space="0" w:color="auto"/>
            <w:bottom w:val="none" w:sz="0" w:space="0" w:color="auto"/>
            <w:right w:val="none" w:sz="0" w:space="0" w:color="auto"/>
          </w:divBdr>
        </w:div>
        <w:div w:id="844519886">
          <w:marLeft w:val="0"/>
          <w:marRight w:val="0"/>
          <w:marTop w:val="0"/>
          <w:marBottom w:val="0"/>
          <w:divBdr>
            <w:top w:val="none" w:sz="0" w:space="0" w:color="auto"/>
            <w:left w:val="none" w:sz="0" w:space="0" w:color="auto"/>
            <w:bottom w:val="none" w:sz="0" w:space="0" w:color="auto"/>
            <w:right w:val="none" w:sz="0" w:space="0" w:color="auto"/>
          </w:divBdr>
        </w:div>
        <w:div w:id="1603223714">
          <w:marLeft w:val="0"/>
          <w:marRight w:val="0"/>
          <w:marTop w:val="0"/>
          <w:marBottom w:val="0"/>
          <w:divBdr>
            <w:top w:val="none" w:sz="0" w:space="0" w:color="auto"/>
            <w:left w:val="none" w:sz="0" w:space="0" w:color="auto"/>
            <w:bottom w:val="none" w:sz="0" w:space="0" w:color="auto"/>
            <w:right w:val="none" w:sz="0" w:space="0" w:color="auto"/>
          </w:divBdr>
        </w:div>
        <w:div w:id="454107337">
          <w:marLeft w:val="0"/>
          <w:marRight w:val="0"/>
          <w:marTop w:val="0"/>
          <w:marBottom w:val="0"/>
          <w:divBdr>
            <w:top w:val="none" w:sz="0" w:space="0" w:color="auto"/>
            <w:left w:val="none" w:sz="0" w:space="0" w:color="auto"/>
            <w:bottom w:val="none" w:sz="0" w:space="0" w:color="auto"/>
            <w:right w:val="none" w:sz="0" w:space="0" w:color="auto"/>
          </w:divBdr>
        </w:div>
        <w:div w:id="1552880383">
          <w:marLeft w:val="0"/>
          <w:marRight w:val="0"/>
          <w:marTop w:val="0"/>
          <w:marBottom w:val="0"/>
          <w:divBdr>
            <w:top w:val="none" w:sz="0" w:space="0" w:color="auto"/>
            <w:left w:val="none" w:sz="0" w:space="0" w:color="auto"/>
            <w:bottom w:val="none" w:sz="0" w:space="0" w:color="auto"/>
            <w:right w:val="none" w:sz="0" w:space="0" w:color="auto"/>
          </w:divBdr>
        </w:div>
        <w:div w:id="1170951845">
          <w:marLeft w:val="0"/>
          <w:marRight w:val="0"/>
          <w:marTop w:val="0"/>
          <w:marBottom w:val="0"/>
          <w:divBdr>
            <w:top w:val="none" w:sz="0" w:space="0" w:color="auto"/>
            <w:left w:val="none" w:sz="0" w:space="0" w:color="auto"/>
            <w:bottom w:val="none" w:sz="0" w:space="0" w:color="auto"/>
            <w:right w:val="none" w:sz="0" w:space="0" w:color="auto"/>
          </w:divBdr>
        </w:div>
        <w:div w:id="543640722">
          <w:marLeft w:val="0"/>
          <w:marRight w:val="0"/>
          <w:marTop w:val="0"/>
          <w:marBottom w:val="0"/>
          <w:divBdr>
            <w:top w:val="none" w:sz="0" w:space="0" w:color="auto"/>
            <w:left w:val="none" w:sz="0" w:space="0" w:color="auto"/>
            <w:bottom w:val="none" w:sz="0" w:space="0" w:color="auto"/>
            <w:right w:val="none" w:sz="0" w:space="0" w:color="auto"/>
          </w:divBdr>
        </w:div>
        <w:div w:id="646671973">
          <w:marLeft w:val="0"/>
          <w:marRight w:val="0"/>
          <w:marTop w:val="0"/>
          <w:marBottom w:val="0"/>
          <w:divBdr>
            <w:top w:val="none" w:sz="0" w:space="0" w:color="auto"/>
            <w:left w:val="none" w:sz="0" w:space="0" w:color="auto"/>
            <w:bottom w:val="none" w:sz="0" w:space="0" w:color="auto"/>
            <w:right w:val="none" w:sz="0" w:space="0" w:color="auto"/>
          </w:divBdr>
        </w:div>
        <w:div w:id="937252140">
          <w:marLeft w:val="0"/>
          <w:marRight w:val="0"/>
          <w:marTop w:val="0"/>
          <w:marBottom w:val="0"/>
          <w:divBdr>
            <w:top w:val="none" w:sz="0" w:space="0" w:color="auto"/>
            <w:left w:val="none" w:sz="0" w:space="0" w:color="auto"/>
            <w:bottom w:val="none" w:sz="0" w:space="0" w:color="auto"/>
            <w:right w:val="none" w:sz="0" w:space="0" w:color="auto"/>
          </w:divBdr>
        </w:div>
        <w:div w:id="230624638">
          <w:marLeft w:val="0"/>
          <w:marRight w:val="0"/>
          <w:marTop w:val="0"/>
          <w:marBottom w:val="0"/>
          <w:divBdr>
            <w:top w:val="none" w:sz="0" w:space="0" w:color="auto"/>
            <w:left w:val="none" w:sz="0" w:space="0" w:color="auto"/>
            <w:bottom w:val="none" w:sz="0" w:space="0" w:color="auto"/>
            <w:right w:val="none" w:sz="0" w:space="0" w:color="auto"/>
          </w:divBdr>
        </w:div>
        <w:div w:id="528565571">
          <w:marLeft w:val="0"/>
          <w:marRight w:val="0"/>
          <w:marTop w:val="0"/>
          <w:marBottom w:val="0"/>
          <w:divBdr>
            <w:top w:val="none" w:sz="0" w:space="0" w:color="auto"/>
            <w:left w:val="none" w:sz="0" w:space="0" w:color="auto"/>
            <w:bottom w:val="none" w:sz="0" w:space="0" w:color="auto"/>
            <w:right w:val="none" w:sz="0" w:space="0" w:color="auto"/>
          </w:divBdr>
        </w:div>
      </w:divsChild>
    </w:div>
    <w:div w:id="1493252126">
      <w:bodyDiv w:val="1"/>
      <w:marLeft w:val="0"/>
      <w:marRight w:val="0"/>
      <w:marTop w:val="0"/>
      <w:marBottom w:val="0"/>
      <w:divBdr>
        <w:top w:val="none" w:sz="0" w:space="0" w:color="auto"/>
        <w:left w:val="none" w:sz="0" w:space="0" w:color="auto"/>
        <w:bottom w:val="none" w:sz="0" w:space="0" w:color="auto"/>
        <w:right w:val="none" w:sz="0" w:space="0" w:color="auto"/>
      </w:divBdr>
    </w:div>
    <w:div w:id="19402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THOSHIBA</dc:creator>
  <cp:lastModifiedBy>THOSHIBA</cp:lastModifiedBy>
  <cp:revision>1</cp:revision>
  <dcterms:created xsi:type="dcterms:W3CDTF">2018-06-25T09:09:00Z</dcterms:created>
  <dcterms:modified xsi:type="dcterms:W3CDTF">2018-06-25T09:56:00Z</dcterms:modified>
</cp:coreProperties>
</file>